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4506" w14:textId="46593B7A" w:rsidR="00F6737A" w:rsidRDefault="00F6737A" w:rsidP="00F6737A">
      <w:pPr>
        <w:jc w:val="right"/>
        <w:rPr>
          <w:noProof/>
          <w:lang w:eastAsia="en-GB"/>
        </w:rPr>
      </w:pPr>
      <w:bookmarkStart w:id="0" w:name="_GoBack"/>
      <w:bookmarkEnd w:id="0"/>
    </w:p>
    <w:p w14:paraId="47FEDD12" w14:textId="77777777" w:rsidR="00AB3346" w:rsidRDefault="00AB3346" w:rsidP="00F6737A">
      <w:pPr>
        <w:jc w:val="right"/>
        <w:rPr>
          <w:noProof/>
          <w:lang w:eastAsia="en-GB"/>
        </w:rPr>
      </w:pPr>
    </w:p>
    <w:p w14:paraId="3C7CE25B" w14:textId="131A76FA" w:rsidR="001D3F59" w:rsidRDefault="009F010A" w:rsidP="004965BF">
      <w:pPr>
        <w:jc w:val="center"/>
        <w:rPr>
          <w:rFonts w:ascii="Lubalin Graph Medium" w:hAnsi="Lubalin Graph Medium"/>
          <w:noProof/>
          <w:color w:val="002060"/>
          <w:sz w:val="32"/>
          <w:szCs w:val="32"/>
          <w:lang w:eastAsia="en-GB"/>
        </w:rPr>
      </w:pPr>
      <w:r>
        <w:rPr>
          <w:rFonts w:ascii="Lubalin Graph Medium" w:hAnsi="Lubalin Graph Medium"/>
          <w:noProof/>
          <w:color w:val="002060"/>
          <w:sz w:val="32"/>
          <w:szCs w:val="32"/>
          <w:lang w:eastAsia="en-GB"/>
        </w:rPr>
        <w:t>Universit</w:t>
      </w:r>
      <w:r w:rsidR="001D3F59">
        <w:rPr>
          <w:rFonts w:ascii="Lubalin Graph Medium" w:hAnsi="Lubalin Graph Medium"/>
          <w:noProof/>
          <w:color w:val="002060"/>
          <w:sz w:val="32"/>
          <w:szCs w:val="32"/>
          <w:lang w:eastAsia="en-GB"/>
        </w:rPr>
        <w:t>y</w:t>
      </w:r>
      <w:r w:rsidR="00F6737A" w:rsidRPr="00F6737A">
        <w:rPr>
          <w:rFonts w:ascii="Lubalin Graph Medium" w:hAnsi="Lubalin Graph Medium"/>
          <w:noProof/>
          <w:color w:val="002060"/>
          <w:sz w:val="32"/>
          <w:szCs w:val="32"/>
          <w:lang w:eastAsia="en-GB"/>
        </w:rPr>
        <w:t xml:space="preserve"> </w:t>
      </w:r>
      <w:r w:rsidR="001D3F59">
        <w:rPr>
          <w:rFonts w:ascii="Lubalin Graph Medium" w:hAnsi="Lubalin Graph Medium"/>
          <w:noProof/>
          <w:color w:val="002060"/>
          <w:sz w:val="32"/>
          <w:szCs w:val="32"/>
          <w:lang w:eastAsia="en-GB"/>
        </w:rPr>
        <w:t xml:space="preserve">Sport Activation Fund </w:t>
      </w:r>
    </w:p>
    <w:p w14:paraId="4075202B" w14:textId="3814BB2C" w:rsidR="00F6737A" w:rsidRDefault="001D3F59" w:rsidP="004965BF">
      <w:pPr>
        <w:jc w:val="center"/>
        <w:rPr>
          <w:rFonts w:ascii="Lubalin Graph Medium" w:hAnsi="Lubalin Graph Medium"/>
          <w:noProof/>
          <w:color w:val="002060"/>
          <w:sz w:val="32"/>
          <w:szCs w:val="32"/>
          <w:lang w:eastAsia="en-GB"/>
        </w:rPr>
      </w:pPr>
      <w:r>
        <w:rPr>
          <w:rFonts w:ascii="Lubalin Graph Medium" w:hAnsi="Lubalin Graph Medium"/>
          <w:noProof/>
          <w:color w:val="002060"/>
          <w:sz w:val="32"/>
          <w:szCs w:val="32"/>
          <w:lang w:eastAsia="en-GB"/>
        </w:rPr>
        <w:t xml:space="preserve">6 Months </w:t>
      </w:r>
      <w:r w:rsidR="00F6737A" w:rsidRPr="00F6737A">
        <w:rPr>
          <w:rFonts w:ascii="Lubalin Graph Medium" w:hAnsi="Lubalin Graph Medium"/>
          <w:noProof/>
          <w:color w:val="002060"/>
          <w:sz w:val="32"/>
          <w:szCs w:val="32"/>
          <w:lang w:eastAsia="en-GB"/>
        </w:rPr>
        <w:t xml:space="preserve">Evaluation </w:t>
      </w:r>
      <w:r>
        <w:rPr>
          <w:rFonts w:ascii="Lubalin Graph Medium" w:hAnsi="Lubalin Graph Medium"/>
          <w:noProof/>
          <w:color w:val="002060"/>
          <w:sz w:val="32"/>
          <w:szCs w:val="32"/>
          <w:lang w:eastAsia="en-GB"/>
        </w:rPr>
        <w:t>Report</w:t>
      </w:r>
      <w:r w:rsidR="00EC18BC">
        <w:rPr>
          <w:rFonts w:ascii="Lubalin Graph Medium" w:hAnsi="Lubalin Graph Medium"/>
          <w:noProof/>
          <w:color w:val="002060"/>
          <w:sz w:val="32"/>
          <w:szCs w:val="32"/>
          <w:lang w:eastAsia="en-GB"/>
        </w:rPr>
        <w:t xml:space="preserve"> - </w:t>
      </w:r>
      <w:r w:rsidR="00F6737A">
        <w:rPr>
          <w:rFonts w:ascii="Lubalin Graph Medium" w:hAnsi="Lubalin Graph Medium"/>
          <w:noProof/>
          <w:color w:val="002060"/>
          <w:sz w:val="32"/>
          <w:szCs w:val="32"/>
          <w:lang w:eastAsia="en-GB"/>
        </w:rPr>
        <w:t>Ma</w:t>
      </w:r>
      <w:r>
        <w:rPr>
          <w:rFonts w:ascii="Lubalin Graph Medium" w:hAnsi="Lubalin Graph Medium"/>
          <w:noProof/>
          <w:color w:val="002060"/>
          <w:sz w:val="32"/>
          <w:szCs w:val="32"/>
          <w:lang w:eastAsia="en-GB"/>
        </w:rPr>
        <w:t>y</w:t>
      </w:r>
      <w:r w:rsidR="00F6737A">
        <w:rPr>
          <w:rFonts w:ascii="Lubalin Graph Medium" w:hAnsi="Lubalin Graph Medium"/>
          <w:noProof/>
          <w:color w:val="002060"/>
          <w:sz w:val="32"/>
          <w:szCs w:val="32"/>
          <w:lang w:eastAsia="en-GB"/>
        </w:rPr>
        <w:t xml:space="preserve"> 2015</w:t>
      </w:r>
    </w:p>
    <w:p w14:paraId="685FFA38" w14:textId="77777777" w:rsidR="00F6737A" w:rsidRDefault="00F6737A" w:rsidP="00F6737A">
      <w:pPr>
        <w:rPr>
          <w:rFonts w:ascii="Lubalin Graph Medium" w:hAnsi="Lubalin Graph Medium"/>
          <w:noProof/>
          <w:color w:val="002060"/>
          <w:sz w:val="32"/>
          <w:szCs w:val="32"/>
          <w:lang w:eastAsia="en-GB"/>
        </w:rPr>
      </w:pPr>
    </w:p>
    <w:p w14:paraId="066920D5" w14:textId="77777777" w:rsidR="0019119D" w:rsidRDefault="0019119D" w:rsidP="00F6737A">
      <w:pPr>
        <w:rPr>
          <w:rFonts w:ascii="Lubalin Graph Medium" w:hAnsi="Lubalin Graph Medium"/>
          <w:noProof/>
          <w:color w:val="002060"/>
          <w:sz w:val="32"/>
          <w:szCs w:val="32"/>
          <w:lang w:eastAsia="en-GB"/>
        </w:rPr>
      </w:pPr>
    </w:p>
    <w:p w14:paraId="56EFE70C" w14:textId="757742D2" w:rsidR="00EB5270" w:rsidRDefault="0019119D" w:rsidP="00692349">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Contents</w:t>
      </w:r>
    </w:p>
    <w:p w14:paraId="13A67F88" w14:textId="4A58049D" w:rsidR="0019119D" w:rsidRPr="0019119D" w:rsidRDefault="0019119D" w:rsidP="00692349">
      <w:pPr>
        <w:rPr>
          <w:rFonts w:ascii="HelveticaNeue LT 45 Light" w:hAnsi="HelveticaNeue LT 45 Light"/>
          <w:noProof/>
          <w:color w:val="002060"/>
          <w:lang w:eastAsia="en-GB"/>
        </w:rPr>
      </w:pPr>
      <w:r w:rsidRPr="0019119D">
        <w:rPr>
          <w:rFonts w:ascii="HelveticaNeue LT 45 Light" w:hAnsi="HelveticaNeue LT 45 Light"/>
          <w:noProof/>
          <w:color w:val="002060"/>
          <w:lang w:eastAsia="en-GB"/>
        </w:rPr>
        <w:t>Introduction</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1</w:t>
      </w:r>
    </w:p>
    <w:p w14:paraId="63228FF3" w14:textId="2DB5DF4B" w:rsidR="0019119D" w:rsidRPr="0019119D" w:rsidRDefault="0019119D" w:rsidP="00692349">
      <w:pPr>
        <w:rPr>
          <w:rFonts w:ascii="HelveticaNeue LT 45 Light" w:hAnsi="HelveticaNeue LT 45 Light"/>
          <w:noProof/>
          <w:color w:val="002060"/>
          <w:lang w:eastAsia="en-GB"/>
        </w:rPr>
      </w:pPr>
      <w:r w:rsidRPr="0019119D">
        <w:rPr>
          <w:rFonts w:ascii="HelveticaNeue LT 45 Light" w:hAnsi="HelveticaNeue LT 45 Light"/>
          <w:noProof/>
          <w:color w:val="002060"/>
          <w:lang w:eastAsia="en-GB"/>
        </w:rPr>
        <w:t>Quantitative data</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1</w:t>
      </w:r>
    </w:p>
    <w:p w14:paraId="553B5322" w14:textId="35440089" w:rsidR="0019119D" w:rsidRPr="0019119D" w:rsidRDefault="0019119D" w:rsidP="00692349">
      <w:pPr>
        <w:rPr>
          <w:rFonts w:ascii="HelveticaNeue LT 45 Light" w:hAnsi="HelveticaNeue LT 45 Light"/>
          <w:noProof/>
          <w:color w:val="002060"/>
          <w:lang w:eastAsia="en-GB"/>
        </w:rPr>
      </w:pPr>
      <w:r w:rsidRPr="0019119D">
        <w:rPr>
          <w:rFonts w:ascii="HelveticaNeue LT 45 Light" w:hAnsi="HelveticaNeue LT 45 Light"/>
          <w:noProof/>
          <w:color w:val="002060"/>
          <w:lang w:eastAsia="en-GB"/>
        </w:rPr>
        <w:t>Progress</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2</w:t>
      </w:r>
    </w:p>
    <w:p w14:paraId="3443A11B" w14:textId="0CD55BC5" w:rsidR="0019119D" w:rsidRPr="0019119D" w:rsidRDefault="0019119D" w:rsidP="00692349">
      <w:pPr>
        <w:rPr>
          <w:rFonts w:ascii="HelveticaNeue LT 45 Light" w:hAnsi="HelveticaNeue LT 45 Light"/>
          <w:noProof/>
          <w:color w:val="002060"/>
          <w:lang w:eastAsia="en-GB"/>
        </w:rPr>
      </w:pPr>
      <w:r w:rsidRPr="0019119D">
        <w:rPr>
          <w:rFonts w:ascii="HelveticaNeue LT 45 Light" w:hAnsi="HelveticaNeue LT 45 Light"/>
          <w:noProof/>
          <w:color w:val="002060"/>
          <w:lang w:eastAsia="en-GB"/>
        </w:rPr>
        <w:t>Data collection</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2</w:t>
      </w:r>
    </w:p>
    <w:p w14:paraId="179C0B6E" w14:textId="702E396E" w:rsidR="0019119D" w:rsidRPr="0019119D" w:rsidRDefault="0019119D" w:rsidP="00692349">
      <w:pPr>
        <w:rPr>
          <w:rFonts w:ascii="HelveticaNeue LT 45 Light" w:hAnsi="HelveticaNeue LT 45 Light"/>
          <w:noProof/>
          <w:color w:val="002060"/>
          <w:lang w:eastAsia="en-GB"/>
        </w:rPr>
      </w:pPr>
      <w:r w:rsidRPr="0019119D">
        <w:rPr>
          <w:rFonts w:ascii="HelveticaNeue LT 45 Light" w:hAnsi="HelveticaNeue LT 45 Light"/>
          <w:noProof/>
          <w:color w:val="002060"/>
          <w:lang w:eastAsia="en-GB"/>
        </w:rPr>
        <w:t>Workforce</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3</w:t>
      </w:r>
    </w:p>
    <w:p w14:paraId="22264167" w14:textId="385E18E3" w:rsidR="0019119D" w:rsidRDefault="0019119D" w:rsidP="00692349">
      <w:pPr>
        <w:rPr>
          <w:rFonts w:ascii="HelveticaNeue LT 45 Light" w:hAnsi="HelveticaNeue LT 45 Light"/>
          <w:noProof/>
          <w:color w:val="002060"/>
          <w:lang w:eastAsia="en-GB"/>
        </w:rPr>
      </w:pPr>
      <w:r w:rsidRPr="0019119D">
        <w:rPr>
          <w:rFonts w:ascii="HelveticaNeue LT 45 Light" w:hAnsi="HelveticaNeue LT 45 Light"/>
          <w:noProof/>
          <w:color w:val="002060"/>
          <w:lang w:eastAsia="en-GB"/>
        </w:rPr>
        <w:t>Audience</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5</w:t>
      </w:r>
    </w:p>
    <w:p w14:paraId="3DA623D4" w14:textId="0CED93E9" w:rsidR="0019119D" w:rsidRDefault="0019119D" w:rsidP="00692349">
      <w:pPr>
        <w:rPr>
          <w:rFonts w:ascii="HelveticaNeue LT 45 Light" w:hAnsi="HelveticaNeue LT 45 Light"/>
          <w:noProof/>
          <w:color w:val="002060"/>
          <w:lang w:eastAsia="en-GB"/>
        </w:rPr>
      </w:pPr>
      <w:r>
        <w:rPr>
          <w:rFonts w:ascii="HelveticaNeue LT 45 Light" w:hAnsi="HelveticaNeue LT 45 Light"/>
          <w:noProof/>
          <w:color w:val="002060"/>
          <w:lang w:eastAsia="en-GB"/>
        </w:rPr>
        <w:t>Marketing and messages</w:t>
      </w:r>
      <w:r>
        <w:rPr>
          <w:rFonts w:ascii="HelveticaNeue LT 45 Light" w:hAnsi="HelveticaNeue LT 45 Light"/>
          <w:noProof/>
          <w:color w:val="002060"/>
          <w:lang w:eastAsia="en-GB"/>
        </w:rPr>
        <w:tab/>
        <w:t xml:space="preserve"> 6</w:t>
      </w:r>
    </w:p>
    <w:p w14:paraId="29B947C5" w14:textId="11500426" w:rsidR="0019119D" w:rsidRDefault="0019119D" w:rsidP="00692349">
      <w:pPr>
        <w:rPr>
          <w:rFonts w:ascii="HelveticaNeue LT 45 Light" w:hAnsi="HelveticaNeue LT 45 Light"/>
          <w:noProof/>
          <w:color w:val="002060"/>
          <w:lang w:eastAsia="en-GB"/>
        </w:rPr>
      </w:pPr>
      <w:r>
        <w:rPr>
          <w:rFonts w:ascii="HelveticaNeue LT 45 Light" w:hAnsi="HelveticaNeue LT 45 Light"/>
          <w:noProof/>
          <w:color w:val="002060"/>
          <w:lang w:eastAsia="en-GB"/>
        </w:rPr>
        <w:t>Activities</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 xml:space="preserve"> 8</w:t>
      </w:r>
    </w:p>
    <w:p w14:paraId="466AE161" w14:textId="01844502" w:rsidR="0019119D" w:rsidRDefault="0019119D" w:rsidP="00692349">
      <w:pPr>
        <w:rPr>
          <w:rFonts w:ascii="HelveticaNeue LT 45 Light" w:hAnsi="HelveticaNeue LT 45 Light"/>
          <w:noProof/>
          <w:color w:val="002060"/>
          <w:lang w:eastAsia="en-GB"/>
        </w:rPr>
      </w:pPr>
      <w:r>
        <w:rPr>
          <w:rFonts w:ascii="HelveticaNeue LT 45 Light" w:hAnsi="HelveticaNeue LT 45 Light"/>
          <w:noProof/>
          <w:color w:val="002060"/>
          <w:lang w:eastAsia="en-GB"/>
        </w:rPr>
        <w:t>Retention</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10</w:t>
      </w:r>
    </w:p>
    <w:p w14:paraId="63BE2257" w14:textId="01B59FCE" w:rsidR="0019119D" w:rsidRDefault="0019119D" w:rsidP="00692349">
      <w:pPr>
        <w:rPr>
          <w:rFonts w:ascii="HelveticaNeue LT 45 Light" w:hAnsi="HelveticaNeue LT 45 Light"/>
          <w:noProof/>
          <w:color w:val="002060"/>
          <w:lang w:eastAsia="en-GB"/>
        </w:rPr>
      </w:pPr>
      <w:r>
        <w:rPr>
          <w:rFonts w:ascii="HelveticaNeue LT 45 Light" w:hAnsi="HelveticaNeue LT 45 Light"/>
          <w:noProof/>
          <w:color w:val="002060"/>
          <w:lang w:eastAsia="en-GB"/>
        </w:rPr>
        <w:t>Conclusion</w:t>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r>
      <w:r>
        <w:rPr>
          <w:rFonts w:ascii="HelveticaNeue LT 45 Light" w:hAnsi="HelveticaNeue LT 45 Light"/>
          <w:noProof/>
          <w:color w:val="002060"/>
          <w:lang w:eastAsia="en-GB"/>
        </w:rPr>
        <w:tab/>
        <w:t>11</w:t>
      </w:r>
    </w:p>
    <w:p w14:paraId="10383D99" w14:textId="05F4C92B" w:rsidR="0019119D" w:rsidRPr="0019119D" w:rsidRDefault="0019119D" w:rsidP="00692349">
      <w:pPr>
        <w:rPr>
          <w:rFonts w:ascii="HelveticaNeue LT 45 Light" w:hAnsi="HelveticaNeue LT 45 Light"/>
          <w:noProof/>
          <w:color w:val="002060"/>
          <w:lang w:eastAsia="en-GB"/>
        </w:rPr>
      </w:pPr>
      <w:r>
        <w:rPr>
          <w:rFonts w:ascii="HelveticaNeue LT 45 Light" w:hAnsi="HelveticaNeue LT 45 Light"/>
          <w:noProof/>
          <w:color w:val="002060"/>
          <w:lang w:eastAsia="en-GB"/>
        </w:rPr>
        <w:t>Appendices</w:t>
      </w:r>
    </w:p>
    <w:p w14:paraId="579ECC43" w14:textId="77777777" w:rsidR="0019119D" w:rsidRDefault="0019119D" w:rsidP="00692349">
      <w:pPr>
        <w:rPr>
          <w:rFonts w:ascii="Lubalin Graph Medium" w:hAnsi="Lubalin Graph Medium"/>
          <w:noProof/>
          <w:color w:val="002060"/>
          <w:sz w:val="28"/>
          <w:szCs w:val="28"/>
          <w:lang w:eastAsia="en-GB"/>
        </w:rPr>
      </w:pPr>
    </w:p>
    <w:p w14:paraId="756F25EB" w14:textId="77777777" w:rsidR="0019119D" w:rsidRDefault="0019119D" w:rsidP="00692349">
      <w:pPr>
        <w:rPr>
          <w:rFonts w:ascii="Lubalin Graph Medium" w:hAnsi="Lubalin Graph Medium"/>
          <w:noProof/>
          <w:color w:val="002060"/>
          <w:sz w:val="28"/>
          <w:szCs w:val="28"/>
          <w:lang w:eastAsia="en-GB"/>
        </w:rPr>
      </w:pPr>
    </w:p>
    <w:p w14:paraId="06BC095C" w14:textId="58B919EA" w:rsidR="002A6AE0" w:rsidRDefault="00692349" w:rsidP="00692349">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Introduction</w:t>
      </w:r>
    </w:p>
    <w:p w14:paraId="7369160F" w14:textId="054722C8" w:rsidR="00692349" w:rsidRPr="00362655" w:rsidRDefault="00692349" w:rsidP="00692349">
      <w:pPr>
        <w:rPr>
          <w:rFonts w:ascii="HelveticaNeue LT 45 Light" w:hAnsi="HelveticaNeue LT 45 Light"/>
          <w:noProof/>
          <w:lang w:eastAsia="en-GB"/>
        </w:rPr>
      </w:pPr>
      <w:r w:rsidRPr="00362655">
        <w:rPr>
          <w:rFonts w:ascii="HelveticaNeue LT 45 Light" w:hAnsi="HelveticaNeue LT 45 Light"/>
          <w:noProof/>
          <w:lang w:eastAsia="en-GB"/>
        </w:rPr>
        <w:t xml:space="preserve">This report provides </w:t>
      </w:r>
      <w:r w:rsidR="001D3F59">
        <w:rPr>
          <w:rFonts w:ascii="HelveticaNeue LT 45 Light" w:hAnsi="HelveticaNeue LT 45 Light"/>
          <w:noProof/>
          <w:lang w:eastAsia="en-GB"/>
        </w:rPr>
        <w:t>a summary of the first set of reports received in April 2015 from the 62 projects funded through Sport England’s University Sport Activation Fund (USAF)</w:t>
      </w:r>
      <w:r w:rsidR="005D2D61" w:rsidRPr="00362655">
        <w:rPr>
          <w:rFonts w:ascii="HelveticaNeue LT 45 Light" w:hAnsi="HelveticaNeue LT 45 Light"/>
          <w:noProof/>
          <w:lang w:eastAsia="en-GB"/>
        </w:rPr>
        <w:t>.</w:t>
      </w:r>
      <w:r w:rsidRPr="00362655">
        <w:rPr>
          <w:rFonts w:ascii="HelveticaNeue LT 45 Light" w:hAnsi="HelveticaNeue LT 45 Light"/>
          <w:noProof/>
          <w:lang w:eastAsia="en-GB"/>
        </w:rPr>
        <w:t xml:space="preserve"> </w:t>
      </w:r>
      <w:r w:rsidR="00DB5649">
        <w:rPr>
          <w:rFonts w:ascii="HelveticaNeue LT 45 Light" w:hAnsi="HelveticaNeue LT 45 Light"/>
          <w:noProof/>
          <w:lang w:eastAsia="en-GB"/>
        </w:rPr>
        <w:t>33 of the institutions</w:t>
      </w:r>
      <w:r w:rsidR="00871F20">
        <w:rPr>
          <w:rFonts w:ascii="HelveticaNeue LT 45 Light" w:hAnsi="HelveticaNeue LT 45 Light"/>
          <w:noProof/>
          <w:lang w:eastAsia="en-GB"/>
        </w:rPr>
        <w:t xml:space="preserve"> had previously hosted Active U</w:t>
      </w:r>
      <w:r w:rsidR="00DB5649">
        <w:rPr>
          <w:rFonts w:ascii="HelveticaNeue LT 45 Light" w:hAnsi="HelveticaNeue LT 45 Light"/>
          <w:noProof/>
          <w:lang w:eastAsia="en-GB"/>
        </w:rPr>
        <w:t>niversities funded projects.</w:t>
      </w:r>
    </w:p>
    <w:p w14:paraId="737110D5" w14:textId="77777777" w:rsidR="00066A50" w:rsidRDefault="00066A50" w:rsidP="00692349">
      <w:pPr>
        <w:rPr>
          <w:rFonts w:ascii="Lubalin Graph Medium" w:hAnsi="Lubalin Graph Medium"/>
          <w:noProof/>
          <w:color w:val="002060"/>
          <w:sz w:val="28"/>
          <w:szCs w:val="28"/>
          <w:lang w:eastAsia="en-GB"/>
        </w:rPr>
      </w:pPr>
    </w:p>
    <w:p w14:paraId="67A9F402" w14:textId="702FF873" w:rsidR="00692349" w:rsidRDefault="00692349" w:rsidP="00692349">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Quantitative data</w:t>
      </w:r>
    </w:p>
    <w:p w14:paraId="58B0F784" w14:textId="081478AE" w:rsidR="0078774C" w:rsidRDefault="00534CF1" w:rsidP="00692349">
      <w:pPr>
        <w:rPr>
          <w:rFonts w:ascii="HelveticaNeue LT 45 Light" w:hAnsi="HelveticaNeue LT 45 Light"/>
          <w:noProof/>
          <w:lang w:eastAsia="en-GB"/>
        </w:rPr>
      </w:pPr>
      <w:r>
        <w:rPr>
          <w:rFonts w:ascii="HelveticaNeue LT 45 Light" w:hAnsi="HelveticaNeue LT 45 Light"/>
          <w:noProof/>
          <w:lang w:eastAsia="en-GB"/>
        </w:rPr>
        <w:t xml:space="preserve">The </w:t>
      </w:r>
      <w:r w:rsidR="003D2197">
        <w:rPr>
          <w:rFonts w:ascii="HelveticaNeue LT 45 Light" w:hAnsi="HelveticaNeue LT 45 Light"/>
          <w:noProof/>
          <w:lang w:eastAsia="en-GB"/>
        </w:rPr>
        <w:t xml:space="preserve">projects reported </w:t>
      </w:r>
      <w:r w:rsidR="0011518E">
        <w:rPr>
          <w:rFonts w:ascii="HelveticaNeue LT 45 Light" w:hAnsi="HelveticaNeue LT 45 Light"/>
          <w:noProof/>
          <w:lang w:eastAsia="en-GB"/>
        </w:rPr>
        <w:t>62,670</w:t>
      </w:r>
      <w:r w:rsidR="003D2197">
        <w:rPr>
          <w:rFonts w:ascii="HelveticaNeue LT 45 Light" w:hAnsi="HelveticaNeue LT 45 Light"/>
          <w:noProof/>
          <w:lang w:eastAsia="en-GB"/>
        </w:rPr>
        <w:t xml:space="preserve"> </w:t>
      </w:r>
      <w:r>
        <w:rPr>
          <w:rFonts w:ascii="HelveticaNeue LT 45 Light" w:hAnsi="HelveticaNeue LT 45 Light"/>
          <w:noProof/>
          <w:lang w:eastAsia="en-GB"/>
        </w:rPr>
        <w:t>HE student participants</w:t>
      </w:r>
      <w:r w:rsidR="003D2197">
        <w:rPr>
          <w:rFonts w:ascii="HelveticaNeue LT 45 Light" w:hAnsi="HelveticaNeue LT 45 Light"/>
          <w:noProof/>
          <w:lang w:eastAsia="en-GB"/>
        </w:rPr>
        <w:t>. This</w:t>
      </w:r>
      <w:r w:rsidR="002B39E7">
        <w:rPr>
          <w:rFonts w:ascii="HelveticaNeue LT 45 Light" w:hAnsi="HelveticaNeue LT 45 Light"/>
          <w:noProof/>
          <w:lang w:eastAsia="en-GB"/>
        </w:rPr>
        <w:t xml:space="preserve"> exceed</w:t>
      </w:r>
      <w:r w:rsidR="001D3F59">
        <w:rPr>
          <w:rFonts w:ascii="HelveticaNeue LT 45 Light" w:hAnsi="HelveticaNeue LT 45 Light"/>
          <w:noProof/>
          <w:lang w:eastAsia="en-GB"/>
        </w:rPr>
        <w:t>ed</w:t>
      </w:r>
      <w:r w:rsidR="002B39E7">
        <w:rPr>
          <w:rFonts w:ascii="HelveticaNeue LT 45 Light" w:hAnsi="HelveticaNeue LT 45 Light"/>
          <w:noProof/>
          <w:lang w:eastAsia="en-GB"/>
        </w:rPr>
        <w:t xml:space="preserve"> the programme’s </w:t>
      </w:r>
      <w:r w:rsidR="001D3F59">
        <w:rPr>
          <w:rFonts w:ascii="HelveticaNeue LT 45 Light" w:hAnsi="HelveticaNeue LT 45 Light"/>
          <w:noProof/>
          <w:lang w:eastAsia="en-GB"/>
        </w:rPr>
        <w:t>six month</w:t>
      </w:r>
      <w:r w:rsidR="002B39E7">
        <w:rPr>
          <w:rFonts w:ascii="HelveticaNeue LT 45 Light" w:hAnsi="HelveticaNeue LT 45 Light"/>
          <w:noProof/>
          <w:lang w:eastAsia="en-GB"/>
        </w:rPr>
        <w:t xml:space="preserve"> target by </w:t>
      </w:r>
      <w:r w:rsidR="0011518E">
        <w:rPr>
          <w:rFonts w:ascii="HelveticaNeue LT 45 Light" w:hAnsi="HelveticaNeue LT 45 Light"/>
          <w:noProof/>
          <w:lang w:eastAsia="en-GB"/>
        </w:rPr>
        <w:t>56</w:t>
      </w:r>
      <w:r w:rsidR="002B39E7">
        <w:rPr>
          <w:rFonts w:ascii="HelveticaNeue LT 45 Light" w:hAnsi="HelveticaNeue LT 45 Light"/>
          <w:noProof/>
          <w:lang w:eastAsia="en-GB"/>
        </w:rPr>
        <w:t>%.</w:t>
      </w:r>
      <w:r w:rsidR="00A35DFD">
        <w:rPr>
          <w:rFonts w:ascii="HelveticaNeue LT 45 Light" w:hAnsi="HelveticaNeue LT 45 Light"/>
          <w:noProof/>
          <w:lang w:eastAsia="en-GB"/>
        </w:rPr>
        <w:t xml:space="preserve"> The overall cumulative throughput figure </w:t>
      </w:r>
      <w:r w:rsidR="001D3F59">
        <w:rPr>
          <w:rFonts w:ascii="HelveticaNeue LT 45 Light" w:hAnsi="HelveticaNeue LT 45 Light"/>
          <w:noProof/>
          <w:lang w:eastAsia="en-GB"/>
        </w:rPr>
        <w:t xml:space="preserve">was </w:t>
      </w:r>
      <w:r w:rsidR="0011518E">
        <w:rPr>
          <w:rFonts w:ascii="HelveticaNeue LT 45 Light" w:hAnsi="HelveticaNeue LT 45 Light"/>
          <w:noProof/>
          <w:lang w:eastAsia="en-GB"/>
        </w:rPr>
        <w:t xml:space="preserve">455,338 attendances, </w:t>
      </w:r>
      <w:r w:rsidR="0011518E">
        <w:rPr>
          <w:rFonts w:ascii="HelveticaNeue LT 45 Light" w:hAnsi="HelveticaNeue LT 45 Light"/>
          <w:noProof/>
          <w:lang w:eastAsia="en-GB"/>
        </w:rPr>
        <w:lastRenderedPageBreak/>
        <w:t>exceeding</w:t>
      </w:r>
      <w:r w:rsidR="00A35DFD">
        <w:rPr>
          <w:rFonts w:ascii="HelveticaNeue LT 45 Light" w:hAnsi="HelveticaNeue LT 45 Light"/>
          <w:noProof/>
          <w:lang w:eastAsia="en-GB"/>
        </w:rPr>
        <w:t xml:space="preserve"> the programme</w:t>
      </w:r>
      <w:r w:rsidR="001D3F59">
        <w:rPr>
          <w:rFonts w:ascii="HelveticaNeue LT 45 Light" w:hAnsi="HelveticaNeue LT 45 Light"/>
          <w:noProof/>
          <w:lang w:eastAsia="en-GB"/>
        </w:rPr>
        <w:t xml:space="preserve">’s </w:t>
      </w:r>
      <w:r w:rsidR="00A35DFD">
        <w:rPr>
          <w:rFonts w:ascii="HelveticaNeue LT 45 Light" w:hAnsi="HelveticaNeue LT 45 Light"/>
          <w:noProof/>
          <w:lang w:eastAsia="en-GB"/>
        </w:rPr>
        <w:t>target</w:t>
      </w:r>
      <w:r w:rsidR="001D3F59">
        <w:rPr>
          <w:rFonts w:ascii="HelveticaNeue LT 45 Light" w:hAnsi="HelveticaNeue LT 45 Light"/>
          <w:noProof/>
          <w:lang w:eastAsia="en-GB"/>
        </w:rPr>
        <w:t xml:space="preserve"> for the first six months</w:t>
      </w:r>
      <w:r w:rsidR="0011518E">
        <w:rPr>
          <w:rFonts w:ascii="HelveticaNeue LT 45 Light" w:hAnsi="HelveticaNeue LT 45 Light"/>
          <w:noProof/>
          <w:lang w:eastAsia="en-GB"/>
        </w:rPr>
        <w:t xml:space="preserve"> by 22%</w:t>
      </w:r>
      <w:r w:rsidR="00A35DFD">
        <w:rPr>
          <w:rFonts w:ascii="HelveticaNeue LT 45 Light" w:hAnsi="HelveticaNeue LT 45 Light"/>
          <w:noProof/>
          <w:lang w:eastAsia="en-GB"/>
        </w:rPr>
        <w:t>.</w:t>
      </w:r>
      <w:r w:rsidR="0078774C">
        <w:rPr>
          <w:rFonts w:ascii="HelveticaNeue LT 45 Light" w:hAnsi="HelveticaNeue LT 45 Light"/>
          <w:noProof/>
          <w:lang w:eastAsia="en-GB"/>
        </w:rPr>
        <w:t xml:space="preserve"> </w:t>
      </w:r>
      <w:r w:rsidR="00752F79">
        <w:rPr>
          <w:rFonts w:ascii="HelveticaNeue LT 45 Light" w:hAnsi="HelveticaNeue LT 45 Light"/>
          <w:noProof/>
          <w:lang w:eastAsia="en-GB"/>
        </w:rPr>
        <w:t>(Charts s</w:t>
      </w:r>
      <w:r w:rsidR="00A42482">
        <w:rPr>
          <w:rFonts w:ascii="HelveticaNeue LT 45 Light" w:hAnsi="HelveticaNeue LT 45 Light"/>
          <w:noProof/>
          <w:lang w:eastAsia="en-GB"/>
        </w:rPr>
        <w:t>howing how each project’s reported</w:t>
      </w:r>
      <w:r w:rsidR="00752F79">
        <w:rPr>
          <w:rFonts w:ascii="HelveticaNeue LT 45 Light" w:hAnsi="HelveticaNeue LT 45 Light"/>
          <w:noProof/>
          <w:lang w:eastAsia="en-GB"/>
        </w:rPr>
        <w:t xml:space="preserve"> figures compare to their targets can be found at the end of this report.)</w:t>
      </w:r>
      <w:r w:rsidR="00446A35">
        <w:rPr>
          <w:rFonts w:ascii="HelveticaNeue LT 45 Light" w:hAnsi="HelveticaNeue LT 45 Light"/>
          <w:noProof/>
          <w:lang w:eastAsia="en-GB"/>
        </w:rPr>
        <w:t xml:space="preserve"> </w:t>
      </w:r>
    </w:p>
    <w:p w14:paraId="3A2D8578" w14:textId="53E5869F" w:rsidR="00534CF1" w:rsidRDefault="00A35DFD" w:rsidP="00692349">
      <w:pPr>
        <w:rPr>
          <w:rFonts w:ascii="Lubalin Graph Medium" w:hAnsi="Lubalin Graph Medium"/>
          <w:noProof/>
          <w:color w:val="002060"/>
          <w:sz w:val="28"/>
          <w:szCs w:val="28"/>
          <w:lang w:eastAsia="en-GB"/>
        </w:rPr>
      </w:pPr>
      <w:r>
        <w:rPr>
          <w:rFonts w:ascii="HelveticaNeue LT 45 Light" w:hAnsi="HelveticaNeue LT 45 Light"/>
          <w:noProof/>
          <w:lang w:eastAsia="en-GB"/>
        </w:rPr>
        <w:t xml:space="preserve"> </w:t>
      </w:r>
    </w:p>
    <w:p w14:paraId="30FBF2F6" w14:textId="77935A1F" w:rsidR="00692349" w:rsidRDefault="00C13507" w:rsidP="00692349">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Progress</w:t>
      </w:r>
    </w:p>
    <w:p w14:paraId="041A1E37" w14:textId="5642055F" w:rsidR="00E66EDC" w:rsidRDefault="000F6B9E" w:rsidP="009535A2">
      <w:pPr>
        <w:rPr>
          <w:rFonts w:ascii="HelveticaNeue LT 45 Light" w:hAnsi="HelveticaNeue LT 45 Light"/>
          <w:noProof/>
          <w:lang w:eastAsia="en-GB"/>
        </w:rPr>
      </w:pPr>
      <w:r>
        <w:rPr>
          <w:rFonts w:ascii="HelveticaNeue LT 45 Light" w:hAnsi="HelveticaNeue LT 45 Light"/>
          <w:noProof/>
          <w:lang w:eastAsia="en-GB"/>
        </w:rPr>
        <w:t xml:space="preserve">Many projects have enjoyed early success in attracting students to project activities, and </w:t>
      </w:r>
      <w:r w:rsidR="0011518E">
        <w:rPr>
          <w:rFonts w:ascii="HelveticaNeue LT 45 Light" w:hAnsi="HelveticaNeue LT 45 Light"/>
          <w:noProof/>
          <w:lang w:eastAsia="en-GB"/>
        </w:rPr>
        <w:t xml:space="preserve">some have </w:t>
      </w:r>
      <w:r>
        <w:rPr>
          <w:rFonts w:ascii="HelveticaNeue LT 45 Light" w:hAnsi="HelveticaNeue LT 45 Light"/>
          <w:noProof/>
          <w:lang w:eastAsia="en-GB"/>
        </w:rPr>
        <w:t>exceeded targets</w:t>
      </w:r>
      <w:r w:rsidR="0011518E">
        <w:rPr>
          <w:rFonts w:ascii="HelveticaNeue LT 45 Light" w:hAnsi="HelveticaNeue LT 45 Light"/>
          <w:noProof/>
          <w:lang w:eastAsia="en-GB"/>
        </w:rPr>
        <w:t xml:space="preserve"> by a considerable margin, as </w:t>
      </w:r>
      <w:r w:rsidR="00D34848">
        <w:rPr>
          <w:rFonts w:ascii="HelveticaNeue LT 45 Light" w:hAnsi="HelveticaNeue LT 45 Light"/>
          <w:noProof/>
          <w:lang w:eastAsia="en-GB"/>
        </w:rPr>
        <w:t>shown</w:t>
      </w:r>
      <w:r w:rsidR="0011518E">
        <w:rPr>
          <w:rFonts w:ascii="HelveticaNeue LT 45 Light" w:hAnsi="HelveticaNeue LT 45 Light"/>
          <w:noProof/>
          <w:lang w:eastAsia="en-GB"/>
        </w:rPr>
        <w:t xml:space="preserve"> by the total figures for the programme</w:t>
      </w:r>
      <w:r>
        <w:rPr>
          <w:rFonts w:ascii="HelveticaNeue LT 45 Light" w:hAnsi="HelveticaNeue LT 45 Light"/>
          <w:noProof/>
          <w:lang w:eastAsia="en-GB"/>
        </w:rPr>
        <w:t>. Projects that</w:t>
      </w:r>
      <w:r w:rsidR="00C13507">
        <w:rPr>
          <w:rFonts w:ascii="HelveticaNeue LT 45 Light" w:hAnsi="HelveticaNeue LT 45 Light"/>
          <w:noProof/>
          <w:lang w:eastAsia="en-GB"/>
        </w:rPr>
        <w:t xml:space="preserve"> </w:t>
      </w:r>
      <w:r>
        <w:rPr>
          <w:rFonts w:ascii="HelveticaNeue LT 45 Light" w:hAnsi="HelveticaNeue LT 45 Light"/>
          <w:noProof/>
          <w:lang w:eastAsia="en-GB"/>
        </w:rPr>
        <w:t xml:space="preserve">reported a </w:t>
      </w:r>
      <w:r w:rsidR="00C13507">
        <w:rPr>
          <w:rFonts w:ascii="HelveticaNeue LT 45 Light" w:hAnsi="HelveticaNeue LT 45 Light"/>
          <w:noProof/>
          <w:lang w:eastAsia="en-GB"/>
        </w:rPr>
        <w:t>sho</w:t>
      </w:r>
      <w:r w:rsidR="0011518E">
        <w:rPr>
          <w:rFonts w:ascii="HelveticaNeue LT 45 Light" w:hAnsi="HelveticaNeue LT 45 Light"/>
          <w:noProof/>
          <w:lang w:eastAsia="en-GB"/>
        </w:rPr>
        <w:t xml:space="preserve">rtfall on expected numbers </w:t>
      </w:r>
      <w:r>
        <w:rPr>
          <w:rFonts w:ascii="HelveticaNeue LT 45 Light" w:hAnsi="HelveticaNeue LT 45 Light"/>
          <w:noProof/>
          <w:lang w:eastAsia="en-GB"/>
        </w:rPr>
        <w:t xml:space="preserve">generally </w:t>
      </w:r>
      <w:r w:rsidR="005A52FC">
        <w:rPr>
          <w:rFonts w:ascii="HelveticaNeue LT 45 Light" w:hAnsi="HelveticaNeue LT 45 Light"/>
          <w:noProof/>
          <w:lang w:eastAsia="en-GB"/>
        </w:rPr>
        <w:t>link</w:t>
      </w:r>
      <w:r>
        <w:rPr>
          <w:rFonts w:ascii="HelveticaNeue LT 45 Light" w:hAnsi="HelveticaNeue LT 45 Light"/>
          <w:noProof/>
          <w:lang w:eastAsia="en-GB"/>
        </w:rPr>
        <w:t xml:space="preserve">ed this to initial staffing and setup issues, which </w:t>
      </w:r>
      <w:r w:rsidR="005A52FC">
        <w:rPr>
          <w:rFonts w:ascii="HelveticaNeue LT 45 Light" w:hAnsi="HelveticaNeue LT 45 Light"/>
          <w:noProof/>
          <w:lang w:eastAsia="en-GB"/>
        </w:rPr>
        <w:t xml:space="preserve">had been </w:t>
      </w:r>
      <w:r w:rsidR="006A307A">
        <w:rPr>
          <w:rFonts w:ascii="HelveticaNeue LT 45 Light" w:hAnsi="HelveticaNeue LT 45 Light"/>
          <w:noProof/>
          <w:lang w:eastAsia="en-GB"/>
        </w:rPr>
        <w:t>addressed</w:t>
      </w:r>
      <w:r w:rsidR="005A52FC">
        <w:rPr>
          <w:rFonts w:ascii="HelveticaNeue LT 45 Light" w:hAnsi="HelveticaNeue LT 45 Light"/>
          <w:noProof/>
          <w:lang w:eastAsia="en-GB"/>
        </w:rPr>
        <w:t xml:space="preserve">, but </w:t>
      </w:r>
      <w:r w:rsidR="00FA7D9D">
        <w:rPr>
          <w:rFonts w:ascii="HelveticaNeue LT 45 Light" w:hAnsi="HelveticaNeue LT 45 Light"/>
          <w:noProof/>
          <w:lang w:eastAsia="en-GB"/>
        </w:rPr>
        <w:t xml:space="preserve">some had not anticipated </w:t>
      </w:r>
      <w:r w:rsidR="005A52FC">
        <w:rPr>
          <w:rFonts w:ascii="HelveticaNeue LT 45 Light" w:hAnsi="HelveticaNeue LT 45 Light"/>
          <w:noProof/>
          <w:lang w:eastAsia="en-GB"/>
        </w:rPr>
        <w:t>the impact of seasonal weather on outdoor activities</w:t>
      </w:r>
      <w:r>
        <w:rPr>
          <w:rFonts w:ascii="HelveticaNeue LT 45 Light" w:hAnsi="HelveticaNeue LT 45 Light"/>
          <w:noProof/>
          <w:lang w:eastAsia="en-GB"/>
        </w:rPr>
        <w:t>.</w:t>
      </w:r>
      <w:r w:rsidR="00D34848">
        <w:rPr>
          <w:rFonts w:ascii="HelveticaNeue LT 45 Light" w:hAnsi="HelveticaNeue LT 45 Light"/>
          <w:noProof/>
          <w:lang w:eastAsia="en-GB"/>
        </w:rPr>
        <w:t xml:space="preserve"> One project </w:t>
      </w:r>
      <w:r w:rsidR="00FA7D9D">
        <w:rPr>
          <w:rFonts w:ascii="HelveticaNeue LT 45 Light" w:hAnsi="HelveticaNeue LT 45 Light"/>
          <w:noProof/>
          <w:lang w:eastAsia="en-GB"/>
        </w:rPr>
        <w:t xml:space="preserve">also </w:t>
      </w:r>
      <w:r w:rsidR="00D34848">
        <w:rPr>
          <w:rFonts w:ascii="HelveticaNeue LT 45 Light" w:hAnsi="HelveticaNeue LT 45 Light"/>
          <w:noProof/>
          <w:lang w:eastAsia="en-GB"/>
        </w:rPr>
        <w:t>commented that, in HE institutions, planning normally takes place during the summer months.</w:t>
      </w:r>
      <w:r>
        <w:rPr>
          <w:rFonts w:ascii="HelveticaNeue LT 45 Light" w:hAnsi="HelveticaNeue LT 45 Light"/>
          <w:noProof/>
          <w:lang w:eastAsia="en-GB"/>
        </w:rPr>
        <w:t xml:space="preserve"> In some cases staff had </w:t>
      </w:r>
      <w:r w:rsidR="00EF65AF">
        <w:rPr>
          <w:rFonts w:ascii="HelveticaNeue LT 45 Light" w:hAnsi="HelveticaNeue LT 45 Light"/>
          <w:noProof/>
          <w:lang w:eastAsia="en-GB"/>
        </w:rPr>
        <w:t>commenc</w:t>
      </w:r>
      <w:r>
        <w:rPr>
          <w:rFonts w:ascii="HelveticaNeue LT 45 Light" w:hAnsi="HelveticaNeue LT 45 Light"/>
          <w:noProof/>
          <w:lang w:eastAsia="en-GB"/>
        </w:rPr>
        <w:t xml:space="preserve">ed </w:t>
      </w:r>
      <w:r w:rsidR="00EF65AF">
        <w:rPr>
          <w:rFonts w:ascii="HelveticaNeue LT 45 Light" w:hAnsi="HelveticaNeue LT 45 Light"/>
          <w:noProof/>
          <w:lang w:eastAsia="en-GB"/>
        </w:rPr>
        <w:t xml:space="preserve">their roles </w:t>
      </w:r>
      <w:r w:rsidR="0011518E">
        <w:rPr>
          <w:rFonts w:ascii="HelveticaNeue LT 45 Light" w:hAnsi="HelveticaNeue LT 45 Light"/>
          <w:noProof/>
          <w:lang w:eastAsia="en-GB"/>
        </w:rPr>
        <w:t>too late to be able to promote their project</w:t>
      </w:r>
      <w:r>
        <w:rPr>
          <w:rFonts w:ascii="HelveticaNeue LT 45 Light" w:hAnsi="HelveticaNeue LT 45 Light"/>
          <w:noProof/>
          <w:lang w:eastAsia="en-GB"/>
        </w:rPr>
        <w:t xml:space="preserve"> to freshers at the start of the academic year</w:t>
      </w:r>
      <w:r w:rsidR="0011518E">
        <w:rPr>
          <w:rFonts w:ascii="HelveticaNeue LT 45 Light" w:hAnsi="HelveticaNeue LT 45 Light"/>
          <w:noProof/>
          <w:lang w:eastAsia="en-GB"/>
        </w:rPr>
        <w:t>, when students are most receptive to taking up new activities</w:t>
      </w:r>
      <w:r w:rsidR="00AA06C4">
        <w:rPr>
          <w:rFonts w:ascii="HelveticaNeue LT 45 Light" w:hAnsi="HelveticaNeue LT 45 Light"/>
          <w:noProof/>
          <w:lang w:eastAsia="en-GB"/>
        </w:rPr>
        <w:t>.</w:t>
      </w:r>
      <w:r w:rsidR="00DC08CF">
        <w:rPr>
          <w:rFonts w:ascii="HelveticaNeue LT 45 Light" w:hAnsi="HelveticaNeue LT 45 Light"/>
          <w:noProof/>
          <w:lang w:eastAsia="en-GB"/>
        </w:rPr>
        <w:t xml:space="preserve"> Projects at institutions that had previously delivered Active Universities programmes were generally better able to</w:t>
      </w:r>
      <w:r w:rsidR="0063311D">
        <w:rPr>
          <w:rFonts w:ascii="HelveticaNeue LT 45 Light" w:hAnsi="HelveticaNeue LT 45 Light"/>
          <w:noProof/>
          <w:lang w:eastAsia="en-GB"/>
        </w:rPr>
        <w:t xml:space="preserve"> start </w:t>
      </w:r>
      <w:r w:rsidR="0063311D" w:rsidRPr="0063311D">
        <w:rPr>
          <w:rFonts w:ascii="HelveticaNeue LT 45 Light" w:hAnsi="HelveticaNeue LT 45 Light"/>
          <w:noProof/>
          <w:lang w:eastAsia="en-GB"/>
        </w:rPr>
        <w:t>deploy</w:t>
      </w:r>
      <w:r w:rsidR="0063311D">
        <w:rPr>
          <w:rFonts w:ascii="HelveticaNeue LT 45 Light" w:hAnsi="HelveticaNeue LT 45 Light"/>
          <w:noProof/>
          <w:lang w:eastAsia="en-GB"/>
        </w:rPr>
        <w:t>ing</w:t>
      </w:r>
      <w:r w:rsidR="0063311D" w:rsidRPr="0063311D">
        <w:rPr>
          <w:rFonts w:ascii="HelveticaNeue LT 45 Light" w:hAnsi="HelveticaNeue LT 45 Light"/>
          <w:noProof/>
          <w:lang w:eastAsia="en-GB"/>
        </w:rPr>
        <w:t xml:space="preserve"> volunteers </w:t>
      </w:r>
      <w:r w:rsidR="0063311D">
        <w:rPr>
          <w:rFonts w:ascii="HelveticaNeue LT 45 Light" w:hAnsi="HelveticaNeue LT 45 Light"/>
          <w:noProof/>
          <w:lang w:eastAsia="en-GB"/>
        </w:rPr>
        <w:t xml:space="preserve">and </w:t>
      </w:r>
      <w:r w:rsidR="00DC08CF">
        <w:rPr>
          <w:rFonts w:ascii="HelveticaNeue LT 45 Light" w:hAnsi="HelveticaNeue LT 45 Light"/>
          <w:noProof/>
          <w:lang w:eastAsia="en-GB"/>
        </w:rPr>
        <w:t>roll</w:t>
      </w:r>
      <w:r w:rsidR="0063311D">
        <w:rPr>
          <w:rFonts w:ascii="HelveticaNeue LT 45 Light" w:hAnsi="HelveticaNeue LT 45 Light"/>
          <w:noProof/>
          <w:lang w:eastAsia="en-GB"/>
        </w:rPr>
        <w:t>ing</w:t>
      </w:r>
      <w:r w:rsidR="00DC08CF">
        <w:rPr>
          <w:rFonts w:ascii="HelveticaNeue LT 45 Light" w:hAnsi="HelveticaNeue LT 45 Light"/>
          <w:noProof/>
          <w:lang w:eastAsia="en-GB"/>
        </w:rPr>
        <w:t xml:space="preserve"> out</w:t>
      </w:r>
      <w:r w:rsidR="0063311D">
        <w:rPr>
          <w:rFonts w:ascii="HelveticaNeue LT 45 Light" w:hAnsi="HelveticaNeue LT 45 Light"/>
          <w:noProof/>
          <w:lang w:eastAsia="en-GB"/>
        </w:rPr>
        <w:t xml:space="preserve"> </w:t>
      </w:r>
      <w:r w:rsidR="00DC08CF">
        <w:rPr>
          <w:rFonts w:ascii="HelveticaNeue LT 45 Light" w:hAnsi="HelveticaNeue LT 45 Light"/>
          <w:noProof/>
          <w:lang w:eastAsia="en-GB"/>
        </w:rPr>
        <w:t>activities</w:t>
      </w:r>
      <w:r w:rsidR="0063311D">
        <w:rPr>
          <w:rFonts w:ascii="HelveticaNeue LT 45 Light" w:hAnsi="HelveticaNeue LT 45 Light"/>
          <w:noProof/>
          <w:lang w:eastAsia="en-GB"/>
        </w:rPr>
        <w:t xml:space="preserve"> promptly</w:t>
      </w:r>
      <w:r w:rsidR="00DC08CF">
        <w:rPr>
          <w:rFonts w:ascii="HelveticaNeue LT 45 Light" w:hAnsi="HelveticaNeue LT 45 Light"/>
          <w:noProof/>
          <w:lang w:eastAsia="en-GB"/>
        </w:rPr>
        <w:t>.</w:t>
      </w:r>
    </w:p>
    <w:p w14:paraId="2738A214" w14:textId="03FD61F8" w:rsidR="00E66EDC" w:rsidRDefault="00E66EDC" w:rsidP="009535A2">
      <w:pPr>
        <w:rPr>
          <w:rFonts w:ascii="HelveticaNeue LT 45 Light" w:hAnsi="HelveticaNeue LT 45 Light"/>
          <w:noProof/>
          <w:lang w:eastAsia="en-GB"/>
        </w:rPr>
      </w:pPr>
    </w:p>
    <w:p w14:paraId="308171CA" w14:textId="77777777" w:rsidR="003B466D" w:rsidRDefault="003B466D" w:rsidP="006A307A">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Data collection</w:t>
      </w:r>
    </w:p>
    <w:p w14:paraId="522C7DA0" w14:textId="3D7A5353" w:rsidR="003B466D" w:rsidRDefault="00EB61E4" w:rsidP="006A307A">
      <w:pPr>
        <w:rPr>
          <w:rFonts w:ascii="HelveticaNeue LT 45 Light" w:hAnsi="HelveticaNeue LT 45 Light"/>
          <w:noProof/>
          <w:lang w:eastAsia="en-GB"/>
        </w:rPr>
      </w:pPr>
      <w:r>
        <w:rPr>
          <w:rFonts w:ascii="HelveticaNeue LT 45 Light" w:hAnsi="HelveticaNeue LT 45 Light"/>
          <w:noProof/>
          <w:lang w:eastAsia="en-GB"/>
        </w:rPr>
        <w:t xml:space="preserve">The </w:t>
      </w:r>
      <w:r w:rsidR="003B466D">
        <w:rPr>
          <w:rFonts w:ascii="HelveticaNeue LT 45 Light" w:hAnsi="HelveticaNeue LT 45 Light"/>
          <w:noProof/>
          <w:lang w:eastAsia="en-GB"/>
        </w:rPr>
        <w:t xml:space="preserve">University of Plymouth </w:t>
      </w:r>
      <w:r>
        <w:rPr>
          <w:rFonts w:ascii="HelveticaNeue LT 45 Light" w:hAnsi="HelveticaNeue LT 45 Light"/>
          <w:noProof/>
          <w:lang w:eastAsia="en-GB"/>
        </w:rPr>
        <w:t>was among many projects to use paper forms to collect monitoring data. E</w:t>
      </w:r>
      <w:r w:rsidR="003B466D" w:rsidRPr="003B466D">
        <w:rPr>
          <w:rFonts w:ascii="HelveticaNeue LT 45 Light" w:hAnsi="HelveticaNeue LT 45 Light"/>
          <w:noProof/>
          <w:lang w:eastAsia="en-GB"/>
        </w:rPr>
        <w:t>ach participant</w:t>
      </w:r>
      <w:r>
        <w:rPr>
          <w:rFonts w:ascii="HelveticaNeue LT 45 Light" w:hAnsi="HelveticaNeue LT 45 Light"/>
          <w:noProof/>
          <w:lang w:eastAsia="en-GB"/>
        </w:rPr>
        <w:t xml:space="preserve"> completes</w:t>
      </w:r>
      <w:r w:rsidR="003B466D" w:rsidRPr="003B466D">
        <w:rPr>
          <w:rFonts w:ascii="HelveticaNeue LT 45 Light" w:hAnsi="HelveticaNeue LT 45 Light"/>
          <w:noProof/>
          <w:lang w:eastAsia="en-GB"/>
        </w:rPr>
        <w:t xml:space="preserve"> a registration form </w:t>
      </w:r>
      <w:r>
        <w:rPr>
          <w:rFonts w:ascii="HelveticaNeue LT 45 Light" w:hAnsi="HelveticaNeue LT 45 Light"/>
          <w:noProof/>
          <w:lang w:eastAsia="en-GB"/>
        </w:rPr>
        <w:t>at</w:t>
      </w:r>
      <w:r w:rsidR="003B466D" w:rsidRPr="003B466D">
        <w:rPr>
          <w:rFonts w:ascii="HelveticaNeue LT 45 Light" w:hAnsi="HelveticaNeue LT 45 Light"/>
          <w:noProof/>
          <w:lang w:eastAsia="en-GB"/>
        </w:rPr>
        <w:t xml:space="preserve"> their first attendance. The form captures age, gender etc., participant’s current participation profile (based </w:t>
      </w:r>
      <w:r>
        <w:rPr>
          <w:rFonts w:ascii="HelveticaNeue LT 45 Light" w:hAnsi="HelveticaNeue LT 45 Light"/>
          <w:noProof/>
          <w:lang w:eastAsia="en-GB"/>
        </w:rPr>
        <w:t>o</w:t>
      </w:r>
      <w:r w:rsidR="003B466D" w:rsidRPr="003B466D">
        <w:rPr>
          <w:rFonts w:ascii="HelveticaNeue LT 45 Light" w:hAnsi="HelveticaNeue LT 45 Light"/>
          <w:noProof/>
          <w:lang w:eastAsia="en-GB"/>
        </w:rPr>
        <w:t>n SE Youth Insight), motivation for taking part and how they found out about the activity. This allow</w:t>
      </w:r>
      <w:r>
        <w:rPr>
          <w:rFonts w:ascii="HelveticaNeue LT 45 Light" w:hAnsi="HelveticaNeue LT 45 Light"/>
          <w:noProof/>
          <w:lang w:eastAsia="en-GB"/>
        </w:rPr>
        <w:t xml:space="preserve">s the project </w:t>
      </w:r>
      <w:r w:rsidR="003B466D" w:rsidRPr="003B466D">
        <w:rPr>
          <w:rFonts w:ascii="HelveticaNeue LT 45 Light" w:hAnsi="HelveticaNeue LT 45 Light"/>
          <w:noProof/>
          <w:lang w:eastAsia="en-GB"/>
        </w:rPr>
        <w:t>to ensure the right students (target groups, non-active) are being reached, understand why these students are choosing to participate and the most successful ways of marketing the activity.</w:t>
      </w:r>
      <w:r w:rsidR="003B466D">
        <w:rPr>
          <w:rFonts w:ascii="HelveticaNeue LT 45 Light" w:hAnsi="HelveticaNeue LT 45 Light"/>
          <w:noProof/>
          <w:lang w:eastAsia="en-GB"/>
        </w:rPr>
        <w:t xml:space="preserve"> </w:t>
      </w:r>
      <w:r>
        <w:rPr>
          <w:rFonts w:ascii="HelveticaNeue LT 45 Light" w:hAnsi="HelveticaNeue LT 45 Light"/>
          <w:noProof/>
          <w:lang w:eastAsia="en-GB"/>
        </w:rPr>
        <w:t>As t</w:t>
      </w:r>
      <w:r w:rsidR="003B466D">
        <w:rPr>
          <w:rFonts w:ascii="HelveticaNeue LT 45 Light" w:hAnsi="HelveticaNeue LT 45 Light"/>
          <w:noProof/>
          <w:lang w:eastAsia="en-GB"/>
        </w:rPr>
        <w:t>he</w:t>
      </w:r>
      <w:r w:rsidR="003B466D" w:rsidRPr="003B466D">
        <w:rPr>
          <w:rFonts w:ascii="HelveticaNeue LT 45 Light" w:hAnsi="HelveticaNeue LT 45 Light"/>
          <w:noProof/>
          <w:lang w:eastAsia="en-GB"/>
        </w:rPr>
        <w:t xml:space="preserve"> form relies on students to self-disclose whether they consider </w:t>
      </w:r>
      <w:r>
        <w:rPr>
          <w:rFonts w:ascii="HelveticaNeue LT 45 Light" w:hAnsi="HelveticaNeue LT 45 Light"/>
          <w:noProof/>
          <w:lang w:eastAsia="en-GB"/>
        </w:rPr>
        <w:t>themselves to have a disability</w:t>
      </w:r>
      <w:r w:rsidR="003B466D" w:rsidRPr="003B466D">
        <w:rPr>
          <w:rFonts w:ascii="HelveticaNeue LT 45 Light" w:hAnsi="HelveticaNeue LT 45 Light"/>
          <w:noProof/>
          <w:lang w:eastAsia="en-GB"/>
        </w:rPr>
        <w:t xml:space="preserve"> </w:t>
      </w:r>
      <w:r>
        <w:rPr>
          <w:rFonts w:ascii="HelveticaNeue LT 45 Light" w:hAnsi="HelveticaNeue LT 45 Light"/>
          <w:noProof/>
          <w:lang w:eastAsia="en-GB"/>
        </w:rPr>
        <w:t>m</w:t>
      </w:r>
      <w:r w:rsidR="003B466D" w:rsidRPr="003B466D">
        <w:rPr>
          <w:rFonts w:ascii="HelveticaNeue LT 45 Light" w:hAnsi="HelveticaNeue LT 45 Light"/>
          <w:noProof/>
          <w:lang w:eastAsia="en-GB"/>
        </w:rPr>
        <w:t>any disabled students who do not feel comfortable disclosing this information may be missed</w:t>
      </w:r>
      <w:r w:rsidR="00D1446B">
        <w:rPr>
          <w:rFonts w:ascii="HelveticaNeue LT 45 Light" w:hAnsi="HelveticaNeue LT 45 Light"/>
          <w:noProof/>
          <w:lang w:eastAsia="en-GB"/>
        </w:rPr>
        <w:t xml:space="preserve"> from the fi</w:t>
      </w:r>
      <w:r>
        <w:rPr>
          <w:rFonts w:ascii="HelveticaNeue LT 45 Light" w:hAnsi="HelveticaNeue LT 45 Light"/>
          <w:noProof/>
          <w:lang w:eastAsia="en-GB"/>
        </w:rPr>
        <w:t xml:space="preserve">gures. To address this the project planned to trial </w:t>
      </w:r>
      <w:r w:rsidR="003B466D" w:rsidRPr="003B466D">
        <w:rPr>
          <w:rFonts w:ascii="HelveticaNeue LT 45 Light" w:hAnsi="HelveticaNeue LT 45 Light"/>
          <w:noProof/>
          <w:lang w:eastAsia="en-GB"/>
        </w:rPr>
        <w:t>a form which does not include the name to encourage more students to disclose their disability status.</w:t>
      </w:r>
      <w:r w:rsidR="00771DEA">
        <w:rPr>
          <w:rFonts w:ascii="HelveticaNeue LT 45 Light" w:hAnsi="HelveticaNeue LT 45 Light"/>
          <w:noProof/>
          <w:lang w:eastAsia="en-GB"/>
        </w:rPr>
        <w:t xml:space="preserve"> </w:t>
      </w:r>
    </w:p>
    <w:p w14:paraId="36B6796B" w14:textId="2EEBBA08" w:rsidR="00771DEA" w:rsidRDefault="00771DEA" w:rsidP="006A307A">
      <w:pPr>
        <w:rPr>
          <w:rFonts w:ascii="HelveticaNeue LT 45 Light" w:hAnsi="HelveticaNeue LT 45 Light"/>
          <w:noProof/>
          <w:lang w:eastAsia="en-GB"/>
        </w:rPr>
      </w:pPr>
      <w:r w:rsidRPr="00771DEA">
        <w:rPr>
          <w:rFonts w:ascii="HelveticaNeue LT 45 Light" w:hAnsi="HelveticaNeue LT 45 Light"/>
          <w:noProof/>
          <w:lang w:eastAsia="en-GB"/>
        </w:rPr>
        <w:t>It was observed that requiring students to provide lots of information appears to be at odds with the no commitment relaxed nature of the programme offer</w:t>
      </w:r>
      <w:r w:rsidR="00D00DF0">
        <w:rPr>
          <w:rFonts w:ascii="HelveticaNeue LT 45 Light" w:hAnsi="HelveticaNeue LT 45 Light"/>
          <w:noProof/>
          <w:lang w:eastAsia="en-GB"/>
        </w:rPr>
        <w:t xml:space="preserve">. </w:t>
      </w:r>
    </w:p>
    <w:p w14:paraId="3008D9EC" w14:textId="54FB0511" w:rsidR="00EB61E4" w:rsidRDefault="00C0586E" w:rsidP="006A307A">
      <w:pPr>
        <w:rPr>
          <w:rFonts w:ascii="HelveticaNeue LT 45 Light" w:hAnsi="HelveticaNeue LT 45 Light"/>
          <w:noProof/>
          <w:lang w:eastAsia="en-GB"/>
        </w:rPr>
      </w:pPr>
      <w:r>
        <w:rPr>
          <w:rFonts w:ascii="HelveticaNeue LT 45 Light" w:hAnsi="HelveticaNeue LT 45 Light"/>
          <w:noProof/>
          <w:lang w:eastAsia="en-GB"/>
        </w:rPr>
        <w:t>Some</w:t>
      </w:r>
      <w:r w:rsidR="00EB61E4">
        <w:rPr>
          <w:rFonts w:ascii="HelveticaNeue LT 45 Light" w:hAnsi="HelveticaNeue LT 45 Light"/>
          <w:noProof/>
          <w:lang w:eastAsia="en-GB"/>
        </w:rPr>
        <w:t xml:space="preserve"> projects have introduced electronic systems that use barcode scanners</w:t>
      </w:r>
      <w:r w:rsidR="00673B08">
        <w:rPr>
          <w:rFonts w:ascii="HelveticaNeue LT 45 Light" w:hAnsi="HelveticaNeue LT 45 Light"/>
          <w:noProof/>
          <w:lang w:eastAsia="en-GB"/>
        </w:rPr>
        <w:t xml:space="preserve"> but have needed to fall back on traditional manual methods</w:t>
      </w:r>
      <w:r w:rsidR="00EB61E4">
        <w:rPr>
          <w:rFonts w:ascii="HelveticaNeue LT 45 Light" w:hAnsi="HelveticaNeue LT 45 Light"/>
          <w:noProof/>
          <w:lang w:eastAsia="en-GB"/>
        </w:rPr>
        <w:t>:</w:t>
      </w:r>
    </w:p>
    <w:p w14:paraId="712EC63F" w14:textId="77777777" w:rsidR="00C0586E" w:rsidRDefault="00C0586E" w:rsidP="00C0586E">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At t</w:t>
      </w:r>
      <w:r w:rsidR="00EB61E4">
        <w:rPr>
          <w:rFonts w:ascii="HelveticaNeue LT 45 Light" w:hAnsi="HelveticaNeue LT 45 Light"/>
          <w:noProof/>
          <w:lang w:eastAsia="en-GB"/>
        </w:rPr>
        <w:t xml:space="preserve">he University of Hertfordshire </w:t>
      </w:r>
      <w:r>
        <w:rPr>
          <w:rFonts w:ascii="HelveticaNeue LT 45 Light" w:hAnsi="HelveticaNeue LT 45 Light"/>
          <w:noProof/>
          <w:lang w:eastAsia="en-GB"/>
        </w:rPr>
        <w:t xml:space="preserve">the introduction of the new system was not without its challenges. The project reported: </w:t>
      </w:r>
      <w:r w:rsidR="00EB61E4">
        <w:rPr>
          <w:rFonts w:ascii="HelveticaNeue LT 45 Light" w:hAnsi="HelveticaNeue LT 45 Light"/>
          <w:noProof/>
          <w:lang w:eastAsia="en-GB"/>
        </w:rPr>
        <w:t xml:space="preserve">   </w:t>
      </w:r>
    </w:p>
    <w:p w14:paraId="4A852C5A" w14:textId="24394F08" w:rsidR="00EB61E4" w:rsidRPr="00EB61E4" w:rsidRDefault="00C0586E" w:rsidP="00C0586E">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w:t>
      </w:r>
      <w:r w:rsidR="00EB61E4" w:rsidRPr="00EB61E4">
        <w:rPr>
          <w:rFonts w:ascii="HelveticaNeue LT 45 Light" w:hAnsi="HelveticaNeue LT 45 Light"/>
          <w:noProof/>
          <w:lang w:eastAsia="en-GB"/>
        </w:rPr>
        <w:t xml:space="preserve">Our biggest challenge this year has come as a result of one of our biggest successes. Along with the new designs for marketing materials and website, the way the data has been collected and monitored has been updated. Throughout Active Universities, all student ID numbers were taken manually by the Activators and entered in to the back-end of the previous website. This was a laborious process and encountered several opportunities for human error. After consulting with several departments within the university to look at different ways to gather students’ data from each session, mobile barcode scanners were purchased and issued one to </w:t>
      </w:r>
      <w:r w:rsidR="00EB61E4" w:rsidRPr="00EB61E4">
        <w:rPr>
          <w:rFonts w:ascii="HelveticaNeue LT 45 Light" w:hAnsi="HelveticaNeue LT 45 Light"/>
          <w:noProof/>
          <w:lang w:eastAsia="en-GB"/>
        </w:rPr>
        <w:lastRenderedPageBreak/>
        <w:t xml:space="preserve">each Activator. The website is designed to interpret and store the data that is uploaded from each session. Additional consideration had to be applied when devising the monitoring part of the website as 4 sets of data have been collected as part of the project; students and staff from the University of Hertfordshire and students and staff from the Royal Veterinary College – each of which have a differing number of digits and patterns within each barcode. </w:t>
      </w:r>
    </w:p>
    <w:p w14:paraId="071D0571" w14:textId="4422D149" w:rsidR="00EB61E4" w:rsidRPr="00EB61E4" w:rsidRDefault="00EB61E4" w:rsidP="00C0586E">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EB61E4">
        <w:rPr>
          <w:rFonts w:ascii="HelveticaNeue LT 45 Light" w:hAnsi="HelveticaNeue LT 45 Light"/>
          <w:noProof/>
          <w:lang w:eastAsia="en-GB"/>
        </w:rPr>
        <w:t>The launch of the new data system was later than planned due</w:t>
      </w:r>
      <w:r w:rsidR="00D00DF0">
        <w:rPr>
          <w:rFonts w:ascii="HelveticaNeue LT 45 Light" w:hAnsi="HelveticaNeue LT 45 Light"/>
          <w:noProof/>
          <w:lang w:eastAsia="en-GB"/>
        </w:rPr>
        <w:t xml:space="preserve"> to</w:t>
      </w:r>
      <w:r w:rsidRPr="00EB61E4">
        <w:rPr>
          <w:rFonts w:ascii="HelveticaNeue LT 45 Light" w:hAnsi="HelveticaNeue LT 45 Light"/>
          <w:noProof/>
          <w:lang w:eastAsia="en-GB"/>
        </w:rPr>
        <w:t xml:space="preserve"> its complexity and the tight turnaround time from the funding announcement. A back-up method was put in place to ensure no data was lost during this time. The tight timescales also meant there was minimal opportunity for a trial period with the scanners for the project team or the student Activators. Activators were asked to collect data manually as well as scan data for the majority of the first term to ensure everything was operating properly. </w:t>
      </w:r>
    </w:p>
    <w:p w14:paraId="2FAEF24E" w14:textId="5E62B54A" w:rsidR="00EB61E4" w:rsidRDefault="00EB61E4" w:rsidP="00C0586E">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EB61E4">
        <w:rPr>
          <w:rFonts w:ascii="HelveticaNeue LT 45 Light" w:hAnsi="HelveticaNeue LT 45 Light"/>
          <w:noProof/>
          <w:lang w:eastAsia="en-GB"/>
        </w:rPr>
        <w:t>Many additional hours of resource have been invested in ensuring all data has been monitored and evaluated correctly. Changes will be made over the summer months to ensure all processes are smoother for year 2 delivery. Whilst it hasn’t been a smooth operation, it’s recognised within the University as an innovative way of monitoring student activity. Colleagues in the Students’ Union are looking to adopt the same methods to make the collection of their data more reliable.</w:t>
      </w:r>
      <w:r w:rsidR="00C0586E">
        <w:rPr>
          <w:rFonts w:ascii="HelveticaNeue LT 45 Light" w:hAnsi="HelveticaNeue LT 45 Light"/>
          <w:noProof/>
          <w:lang w:eastAsia="en-GB"/>
        </w:rPr>
        <w:t>”</w:t>
      </w:r>
    </w:p>
    <w:p w14:paraId="74D608CE" w14:textId="77777777" w:rsidR="00771DEA" w:rsidRDefault="00771DEA" w:rsidP="006A307A">
      <w:pPr>
        <w:rPr>
          <w:rFonts w:ascii="HelveticaNeue LT 45 Light" w:hAnsi="HelveticaNeue LT 45 Light"/>
          <w:noProof/>
          <w:lang w:eastAsia="en-GB"/>
        </w:rPr>
      </w:pPr>
    </w:p>
    <w:p w14:paraId="043E84CF" w14:textId="521CC0F8" w:rsidR="003B466D" w:rsidRDefault="00C0586E" w:rsidP="006A307A">
      <w:pPr>
        <w:rPr>
          <w:rFonts w:ascii="HelveticaNeue LT 45 Light" w:hAnsi="HelveticaNeue LT 45 Light"/>
          <w:noProof/>
          <w:lang w:eastAsia="en-GB"/>
        </w:rPr>
      </w:pPr>
      <w:r>
        <w:rPr>
          <w:rFonts w:ascii="HelveticaNeue LT 45 Light" w:hAnsi="HelveticaNeue LT 45 Light"/>
          <w:noProof/>
          <w:lang w:eastAsia="en-GB"/>
        </w:rPr>
        <w:t xml:space="preserve">The </w:t>
      </w:r>
      <w:r w:rsidR="003B466D">
        <w:rPr>
          <w:rFonts w:ascii="HelveticaNeue LT 45 Light" w:hAnsi="HelveticaNeue LT 45 Light"/>
          <w:noProof/>
          <w:lang w:eastAsia="en-GB"/>
        </w:rPr>
        <w:t xml:space="preserve">Manchester Metropolitan University </w:t>
      </w:r>
      <w:r>
        <w:rPr>
          <w:rFonts w:ascii="HelveticaNeue LT 45 Light" w:hAnsi="HelveticaNeue LT 45 Light"/>
          <w:noProof/>
          <w:lang w:eastAsia="en-GB"/>
        </w:rPr>
        <w:t>project</w:t>
      </w:r>
      <w:r w:rsidR="003B466D" w:rsidRPr="003B466D">
        <w:rPr>
          <w:rFonts w:ascii="HelveticaNeue LT 45 Light" w:hAnsi="HelveticaNeue LT 45 Light"/>
          <w:noProof/>
          <w:lang w:eastAsia="en-GB"/>
        </w:rPr>
        <w:t xml:space="preserve"> use</w:t>
      </w:r>
      <w:r>
        <w:rPr>
          <w:rFonts w:ascii="HelveticaNeue LT 45 Light" w:hAnsi="HelveticaNeue LT 45 Light"/>
          <w:noProof/>
          <w:lang w:eastAsia="en-GB"/>
        </w:rPr>
        <w:t>s</w:t>
      </w:r>
      <w:r w:rsidR="003B466D" w:rsidRPr="003B466D">
        <w:rPr>
          <w:rFonts w:ascii="HelveticaNeue LT 45 Light" w:hAnsi="HelveticaNeue LT 45 Light"/>
          <w:noProof/>
          <w:lang w:eastAsia="en-GB"/>
        </w:rPr>
        <w:t xml:space="preserve"> scanning software that </w:t>
      </w:r>
      <w:r>
        <w:rPr>
          <w:rFonts w:ascii="HelveticaNeue LT 45 Light" w:hAnsi="HelveticaNeue LT 45 Light"/>
          <w:noProof/>
          <w:lang w:eastAsia="en-GB"/>
        </w:rPr>
        <w:t>captures</w:t>
      </w:r>
      <w:r w:rsidR="003B466D" w:rsidRPr="003B466D">
        <w:rPr>
          <w:rFonts w:ascii="HelveticaNeue LT 45 Light" w:hAnsi="HelveticaNeue LT 45 Light"/>
          <w:noProof/>
          <w:lang w:eastAsia="en-GB"/>
        </w:rPr>
        <w:t xml:space="preserve"> accurate Student ID numbers and submit</w:t>
      </w:r>
      <w:r>
        <w:rPr>
          <w:rFonts w:ascii="HelveticaNeue LT 45 Light" w:hAnsi="HelveticaNeue LT 45 Light"/>
          <w:noProof/>
          <w:lang w:eastAsia="en-GB"/>
        </w:rPr>
        <w:t>s</w:t>
      </w:r>
      <w:r w:rsidR="003B466D" w:rsidRPr="003B466D">
        <w:rPr>
          <w:rFonts w:ascii="HelveticaNeue LT 45 Light" w:hAnsi="HelveticaNeue LT 45 Light"/>
          <w:noProof/>
          <w:lang w:eastAsia="en-GB"/>
        </w:rPr>
        <w:t xml:space="preserve"> them back to the University through Planning and </w:t>
      </w:r>
      <w:r>
        <w:rPr>
          <w:rFonts w:ascii="HelveticaNeue LT 45 Light" w:hAnsi="HelveticaNeue LT 45 Light"/>
          <w:noProof/>
          <w:lang w:eastAsia="en-GB"/>
        </w:rPr>
        <w:t>M</w:t>
      </w:r>
      <w:r w:rsidR="003B466D" w:rsidRPr="003B466D">
        <w:rPr>
          <w:rFonts w:ascii="HelveticaNeue LT 45 Light" w:hAnsi="HelveticaNeue LT 45 Light"/>
          <w:noProof/>
          <w:lang w:eastAsia="en-GB"/>
        </w:rPr>
        <w:t xml:space="preserve">anagement </w:t>
      </w:r>
      <w:r>
        <w:rPr>
          <w:rFonts w:ascii="HelveticaNeue LT 45 Light" w:hAnsi="HelveticaNeue LT 45 Light"/>
          <w:noProof/>
          <w:lang w:eastAsia="en-GB"/>
        </w:rPr>
        <w:t>I</w:t>
      </w:r>
      <w:r w:rsidR="003B466D" w:rsidRPr="003B466D">
        <w:rPr>
          <w:rFonts w:ascii="HelveticaNeue LT 45 Light" w:hAnsi="HelveticaNeue LT 45 Light"/>
          <w:noProof/>
          <w:lang w:eastAsia="en-GB"/>
        </w:rPr>
        <w:t>nformation (PMI Department) in order to gain</w:t>
      </w:r>
      <w:r>
        <w:rPr>
          <w:rFonts w:ascii="HelveticaNeue LT 45 Light" w:hAnsi="HelveticaNeue LT 45 Light"/>
          <w:noProof/>
          <w:lang w:eastAsia="en-GB"/>
        </w:rPr>
        <w:t xml:space="preserve"> all the necessary demographic details</w:t>
      </w:r>
      <w:r w:rsidR="003B466D" w:rsidRPr="003B466D">
        <w:rPr>
          <w:rFonts w:ascii="HelveticaNeue LT 45 Light" w:hAnsi="HelveticaNeue LT 45 Light"/>
          <w:noProof/>
          <w:lang w:eastAsia="en-GB"/>
        </w:rPr>
        <w:t>.</w:t>
      </w:r>
    </w:p>
    <w:p w14:paraId="7930439C" w14:textId="599B0C19" w:rsidR="003B466D" w:rsidRDefault="00C436A7" w:rsidP="00C436A7">
      <w:pPr>
        <w:rPr>
          <w:rFonts w:ascii="HelveticaNeue LT 45 Light" w:hAnsi="HelveticaNeue LT 45 Light"/>
          <w:noProof/>
          <w:lang w:eastAsia="en-GB"/>
        </w:rPr>
      </w:pPr>
      <w:r>
        <w:rPr>
          <w:rFonts w:ascii="HelveticaNeue LT 45 Light" w:hAnsi="HelveticaNeue LT 45 Light"/>
          <w:noProof/>
          <w:lang w:eastAsia="en-GB"/>
        </w:rPr>
        <w:t xml:space="preserve">The University of Bedfordshire </w:t>
      </w:r>
      <w:r w:rsidR="00C0586E">
        <w:rPr>
          <w:rFonts w:ascii="HelveticaNeue LT 45 Light" w:hAnsi="HelveticaNeue LT 45 Light"/>
          <w:noProof/>
          <w:lang w:eastAsia="en-GB"/>
        </w:rPr>
        <w:t>project</w:t>
      </w:r>
      <w:r w:rsidRPr="00C436A7">
        <w:rPr>
          <w:rFonts w:ascii="HelveticaNeue LT 45 Light" w:hAnsi="HelveticaNeue LT 45 Light"/>
          <w:noProof/>
          <w:lang w:eastAsia="en-GB"/>
        </w:rPr>
        <w:t xml:space="preserve"> had difficult</w:t>
      </w:r>
      <w:r w:rsidR="00C0586E">
        <w:rPr>
          <w:rFonts w:ascii="HelveticaNeue LT 45 Light" w:hAnsi="HelveticaNeue LT 45 Light"/>
          <w:noProof/>
          <w:lang w:eastAsia="en-GB"/>
        </w:rPr>
        <w:t>ies</w:t>
      </w:r>
      <w:r w:rsidRPr="00C436A7">
        <w:rPr>
          <w:rFonts w:ascii="HelveticaNeue LT 45 Light" w:hAnsi="HelveticaNeue LT 45 Light"/>
          <w:noProof/>
          <w:lang w:eastAsia="en-GB"/>
        </w:rPr>
        <w:t xml:space="preserve"> with </w:t>
      </w:r>
      <w:r w:rsidR="00C0586E">
        <w:rPr>
          <w:rFonts w:ascii="HelveticaNeue LT 45 Light" w:hAnsi="HelveticaNeue LT 45 Light"/>
          <w:noProof/>
          <w:lang w:eastAsia="en-GB"/>
        </w:rPr>
        <w:t>its</w:t>
      </w:r>
      <w:r w:rsidRPr="00C436A7">
        <w:rPr>
          <w:rFonts w:ascii="HelveticaNeue LT 45 Light" w:hAnsi="HelveticaNeue LT 45 Light"/>
          <w:noProof/>
          <w:lang w:eastAsia="en-GB"/>
        </w:rPr>
        <w:t xml:space="preserve"> database system. Students often forget their barcodes or find an excuse not to sign up despite a simple online process. </w:t>
      </w:r>
      <w:r w:rsidR="00C0586E">
        <w:rPr>
          <w:rFonts w:ascii="HelveticaNeue LT 45 Light" w:hAnsi="HelveticaNeue LT 45 Light"/>
          <w:noProof/>
          <w:lang w:eastAsia="en-GB"/>
        </w:rPr>
        <w:t xml:space="preserve">There is </w:t>
      </w:r>
      <w:r w:rsidRPr="00C436A7">
        <w:rPr>
          <w:rFonts w:ascii="HelveticaNeue LT 45 Light" w:hAnsi="HelveticaNeue LT 45 Light"/>
          <w:noProof/>
          <w:lang w:eastAsia="en-GB"/>
        </w:rPr>
        <w:t>a contingency plan of manual regist</w:t>
      </w:r>
      <w:r w:rsidR="00C0586E">
        <w:rPr>
          <w:rFonts w:ascii="HelveticaNeue LT 45 Light" w:hAnsi="HelveticaNeue LT 45 Light"/>
          <w:noProof/>
          <w:lang w:eastAsia="en-GB"/>
        </w:rPr>
        <w:t>ration</w:t>
      </w:r>
      <w:r w:rsidRPr="00C436A7">
        <w:rPr>
          <w:rFonts w:ascii="HelveticaNeue LT 45 Light" w:hAnsi="HelveticaNeue LT 45 Light"/>
          <w:noProof/>
          <w:lang w:eastAsia="en-GB"/>
        </w:rPr>
        <w:t xml:space="preserve"> to ensure accura</w:t>
      </w:r>
      <w:r w:rsidR="00C0586E">
        <w:rPr>
          <w:rFonts w:ascii="HelveticaNeue LT 45 Light" w:hAnsi="HelveticaNeue LT 45 Light"/>
          <w:noProof/>
          <w:lang w:eastAsia="en-GB"/>
        </w:rPr>
        <w:t xml:space="preserve">te </w:t>
      </w:r>
      <w:r w:rsidRPr="00C436A7">
        <w:rPr>
          <w:rFonts w:ascii="HelveticaNeue LT 45 Light" w:hAnsi="HelveticaNeue LT 45 Light"/>
          <w:noProof/>
          <w:lang w:eastAsia="en-GB"/>
        </w:rPr>
        <w:t xml:space="preserve">target </w:t>
      </w:r>
      <w:r w:rsidR="00C0586E">
        <w:rPr>
          <w:rFonts w:ascii="HelveticaNeue LT 45 Light" w:hAnsi="HelveticaNeue LT 45 Light"/>
          <w:noProof/>
          <w:lang w:eastAsia="en-GB"/>
        </w:rPr>
        <w:t xml:space="preserve">audience </w:t>
      </w:r>
      <w:r w:rsidRPr="00C436A7">
        <w:rPr>
          <w:rFonts w:ascii="HelveticaNeue LT 45 Light" w:hAnsi="HelveticaNeue LT 45 Light"/>
          <w:noProof/>
          <w:lang w:eastAsia="en-GB"/>
        </w:rPr>
        <w:t xml:space="preserve">research </w:t>
      </w:r>
      <w:r w:rsidR="00C0586E">
        <w:rPr>
          <w:rFonts w:ascii="HelveticaNeue LT 45 Light" w:hAnsi="HelveticaNeue LT 45 Light"/>
          <w:noProof/>
          <w:lang w:eastAsia="en-GB"/>
        </w:rPr>
        <w:t>and</w:t>
      </w:r>
      <w:r w:rsidR="000B1C00">
        <w:rPr>
          <w:rFonts w:ascii="HelveticaNeue LT 45 Light" w:hAnsi="HelveticaNeue LT 45 Light"/>
          <w:noProof/>
          <w:lang w:eastAsia="en-GB"/>
        </w:rPr>
        <w:t xml:space="preserve"> the project is</w:t>
      </w:r>
      <w:r w:rsidRPr="00C436A7">
        <w:rPr>
          <w:rFonts w:ascii="HelveticaNeue LT 45 Light" w:hAnsi="HelveticaNeue LT 45 Light"/>
          <w:noProof/>
          <w:lang w:eastAsia="en-GB"/>
        </w:rPr>
        <w:t xml:space="preserve"> working on incentives for students to use the system. </w:t>
      </w:r>
      <w:r w:rsidR="002A6B05">
        <w:rPr>
          <w:rFonts w:ascii="HelveticaNeue LT 45 Light" w:hAnsi="HelveticaNeue LT 45 Light"/>
          <w:noProof/>
          <w:lang w:eastAsia="en-GB"/>
        </w:rPr>
        <w:t xml:space="preserve">The project has also had to </w:t>
      </w:r>
      <w:r w:rsidRPr="00C436A7">
        <w:rPr>
          <w:rFonts w:ascii="HelveticaNeue LT 45 Light" w:hAnsi="HelveticaNeue LT 45 Light"/>
          <w:noProof/>
          <w:lang w:eastAsia="en-GB"/>
        </w:rPr>
        <w:t>refresh their</w:t>
      </w:r>
      <w:r w:rsidR="002A6B05">
        <w:rPr>
          <w:rFonts w:ascii="HelveticaNeue LT 45 Light" w:hAnsi="HelveticaNeue LT 45 Light"/>
          <w:noProof/>
          <w:lang w:eastAsia="en-GB"/>
        </w:rPr>
        <w:t xml:space="preserve"> activators’</w:t>
      </w:r>
      <w:r w:rsidRPr="00C436A7">
        <w:rPr>
          <w:rFonts w:ascii="HelveticaNeue LT 45 Light" w:hAnsi="HelveticaNeue LT 45 Light"/>
          <w:noProof/>
          <w:lang w:eastAsia="en-GB"/>
        </w:rPr>
        <w:t xml:space="preserve"> training </w:t>
      </w:r>
      <w:r w:rsidR="002A6B05">
        <w:rPr>
          <w:rFonts w:ascii="HelveticaNeue LT 45 Light" w:hAnsi="HelveticaNeue LT 45 Light"/>
          <w:noProof/>
          <w:lang w:eastAsia="en-GB"/>
        </w:rPr>
        <w:t xml:space="preserve">to address the lack of registers </w:t>
      </w:r>
      <w:r w:rsidRPr="00C436A7">
        <w:rPr>
          <w:rFonts w:ascii="HelveticaNeue LT 45 Light" w:hAnsi="HelveticaNeue LT 45 Light"/>
          <w:noProof/>
          <w:lang w:eastAsia="en-GB"/>
        </w:rPr>
        <w:t>and</w:t>
      </w:r>
      <w:r w:rsidR="002A6B05">
        <w:rPr>
          <w:rFonts w:ascii="HelveticaNeue LT 45 Light" w:hAnsi="HelveticaNeue LT 45 Light"/>
          <w:noProof/>
          <w:lang w:eastAsia="en-GB"/>
        </w:rPr>
        <w:t xml:space="preserve"> attendance records that emerged, clarifying requirements </w:t>
      </w:r>
      <w:r w:rsidRPr="00C436A7">
        <w:rPr>
          <w:rFonts w:ascii="HelveticaNeue LT 45 Light" w:hAnsi="HelveticaNeue LT 45 Light"/>
          <w:noProof/>
          <w:lang w:eastAsia="en-GB"/>
        </w:rPr>
        <w:t xml:space="preserve">and their roles, </w:t>
      </w:r>
      <w:r w:rsidR="002A6B05">
        <w:rPr>
          <w:rFonts w:ascii="HelveticaNeue LT 45 Light" w:hAnsi="HelveticaNeue LT 45 Light"/>
          <w:noProof/>
          <w:lang w:eastAsia="en-GB"/>
        </w:rPr>
        <w:t xml:space="preserve">and </w:t>
      </w:r>
      <w:r w:rsidRPr="00C436A7">
        <w:rPr>
          <w:rFonts w:ascii="HelveticaNeue LT 45 Light" w:hAnsi="HelveticaNeue LT 45 Light"/>
          <w:noProof/>
          <w:lang w:eastAsia="en-GB"/>
        </w:rPr>
        <w:t>setting individual KPI’s</w:t>
      </w:r>
      <w:r w:rsidR="002A6B05">
        <w:rPr>
          <w:rFonts w:ascii="HelveticaNeue LT 45 Light" w:hAnsi="HelveticaNeue LT 45 Light"/>
          <w:noProof/>
          <w:lang w:eastAsia="en-GB"/>
        </w:rPr>
        <w:t>, also</w:t>
      </w:r>
      <w:r w:rsidRPr="00C436A7">
        <w:rPr>
          <w:rFonts w:ascii="HelveticaNeue LT 45 Light" w:hAnsi="HelveticaNeue LT 45 Light"/>
          <w:noProof/>
          <w:lang w:eastAsia="en-GB"/>
        </w:rPr>
        <w:t xml:space="preserve"> shar</w:t>
      </w:r>
      <w:r w:rsidR="002A6B05">
        <w:rPr>
          <w:rFonts w:ascii="HelveticaNeue LT 45 Light" w:hAnsi="HelveticaNeue LT 45 Light"/>
          <w:noProof/>
          <w:lang w:eastAsia="en-GB"/>
        </w:rPr>
        <w:t>ing</w:t>
      </w:r>
      <w:r w:rsidRPr="00C436A7">
        <w:rPr>
          <w:rFonts w:ascii="HelveticaNeue LT 45 Light" w:hAnsi="HelveticaNeue LT 45 Light"/>
          <w:noProof/>
          <w:lang w:eastAsia="en-GB"/>
        </w:rPr>
        <w:t xml:space="preserve"> data with the students to enhance on-going target research, involve them further and increase their responsibilities. </w:t>
      </w:r>
      <w:r w:rsidR="00910938">
        <w:rPr>
          <w:rFonts w:ascii="HelveticaNeue LT 45 Light" w:hAnsi="HelveticaNeue LT 45 Light"/>
          <w:noProof/>
          <w:lang w:eastAsia="en-GB"/>
        </w:rPr>
        <w:t>The</w:t>
      </w:r>
      <w:r w:rsidRPr="00C436A7">
        <w:rPr>
          <w:rFonts w:ascii="HelveticaNeue LT 45 Light" w:hAnsi="HelveticaNeue LT 45 Light"/>
          <w:noProof/>
          <w:lang w:eastAsia="en-GB"/>
        </w:rPr>
        <w:t xml:space="preserve"> activators as a collective now engage regularly to share best practice, observe sessions and work together on both sessions and taster days</w:t>
      </w:r>
      <w:r w:rsidR="00910938">
        <w:rPr>
          <w:rFonts w:ascii="HelveticaNeue LT 45 Light" w:hAnsi="HelveticaNeue LT 45 Light"/>
          <w:noProof/>
          <w:lang w:eastAsia="en-GB"/>
        </w:rPr>
        <w:t>.</w:t>
      </w:r>
    </w:p>
    <w:p w14:paraId="0FDC3A45" w14:textId="77777777" w:rsidR="003B466D" w:rsidRDefault="003B466D" w:rsidP="006A307A">
      <w:pPr>
        <w:rPr>
          <w:rFonts w:ascii="Lubalin Graph Medium" w:hAnsi="Lubalin Graph Medium"/>
          <w:noProof/>
          <w:color w:val="002060"/>
          <w:sz w:val="28"/>
          <w:szCs w:val="28"/>
          <w:lang w:eastAsia="en-GB"/>
        </w:rPr>
      </w:pPr>
    </w:p>
    <w:p w14:paraId="41647CF7" w14:textId="70F716A4" w:rsidR="006A307A" w:rsidRDefault="006A307A" w:rsidP="006A307A">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Workforce</w:t>
      </w:r>
    </w:p>
    <w:p w14:paraId="5C99EB1A" w14:textId="577188EA" w:rsidR="00812BBB" w:rsidRDefault="00EF65AF" w:rsidP="009535A2">
      <w:pPr>
        <w:rPr>
          <w:rFonts w:ascii="HelveticaNeue LT 45 Light" w:hAnsi="HelveticaNeue LT 45 Light"/>
          <w:noProof/>
          <w:lang w:eastAsia="en-GB"/>
        </w:rPr>
      </w:pPr>
      <w:r>
        <w:rPr>
          <w:rFonts w:ascii="HelveticaNeue LT 45 Light" w:hAnsi="HelveticaNeue LT 45 Light"/>
          <w:noProof/>
          <w:lang w:eastAsia="en-GB"/>
        </w:rPr>
        <w:t xml:space="preserve">As </w:t>
      </w:r>
      <w:r w:rsidR="00673B08">
        <w:rPr>
          <w:rFonts w:ascii="HelveticaNeue LT 45 Light" w:hAnsi="HelveticaNeue LT 45 Light"/>
          <w:noProof/>
          <w:lang w:eastAsia="en-GB"/>
        </w:rPr>
        <w:t>indicated earlier</w:t>
      </w:r>
      <w:r>
        <w:rPr>
          <w:rFonts w:ascii="HelveticaNeue LT 45 Light" w:hAnsi="HelveticaNeue LT 45 Light"/>
          <w:noProof/>
          <w:lang w:eastAsia="en-GB"/>
        </w:rPr>
        <w:t>, with</w:t>
      </w:r>
      <w:r w:rsidR="00812BBB">
        <w:rPr>
          <w:rFonts w:ascii="HelveticaNeue LT 45 Light" w:hAnsi="HelveticaNeue LT 45 Light"/>
          <w:noProof/>
          <w:lang w:eastAsia="en-GB"/>
        </w:rPr>
        <w:t xml:space="preserve"> some of the</w:t>
      </w:r>
      <w:r>
        <w:rPr>
          <w:rFonts w:ascii="HelveticaNeue LT 45 Light" w:hAnsi="HelveticaNeue LT 45 Light"/>
          <w:noProof/>
          <w:lang w:eastAsia="en-GB"/>
        </w:rPr>
        <w:t xml:space="preserve"> paid and/or volunteer roles being filled after the start of term</w:t>
      </w:r>
      <w:r w:rsidR="00673B08">
        <w:rPr>
          <w:rFonts w:ascii="HelveticaNeue LT 45 Light" w:hAnsi="HelveticaNeue LT 45 Light"/>
          <w:noProof/>
          <w:lang w:eastAsia="en-GB"/>
        </w:rPr>
        <w:t>,</w:t>
      </w:r>
      <w:r>
        <w:rPr>
          <w:rFonts w:ascii="HelveticaNeue LT 45 Light" w:hAnsi="HelveticaNeue LT 45 Light"/>
          <w:noProof/>
          <w:lang w:eastAsia="en-GB"/>
        </w:rPr>
        <w:t xml:space="preserve"> some projects have had to launch </w:t>
      </w:r>
      <w:r w:rsidR="00812BBB">
        <w:rPr>
          <w:rFonts w:ascii="HelveticaNeue LT 45 Light" w:hAnsi="HelveticaNeue LT 45 Light"/>
          <w:noProof/>
          <w:lang w:eastAsia="en-GB"/>
        </w:rPr>
        <w:t xml:space="preserve">promotional campaigns and start delivery of </w:t>
      </w:r>
      <w:r>
        <w:rPr>
          <w:rFonts w:ascii="HelveticaNeue LT 45 Light" w:hAnsi="HelveticaNeue LT 45 Light"/>
          <w:noProof/>
          <w:lang w:eastAsia="en-GB"/>
        </w:rPr>
        <w:t>activities later</w:t>
      </w:r>
      <w:r w:rsidR="00812BBB">
        <w:rPr>
          <w:rFonts w:ascii="HelveticaNeue LT 45 Light" w:hAnsi="HelveticaNeue LT 45 Light"/>
          <w:noProof/>
          <w:lang w:eastAsia="en-GB"/>
        </w:rPr>
        <w:t xml:space="preserve"> than anticipated. It was also mentioned that there hasn’t been much time </w:t>
      </w:r>
      <w:r w:rsidR="00AB3346">
        <w:rPr>
          <w:rFonts w:ascii="HelveticaNeue LT 45 Light" w:hAnsi="HelveticaNeue LT 45 Light"/>
          <w:noProof/>
          <w:lang w:eastAsia="en-GB"/>
        </w:rPr>
        <w:t>for</w:t>
      </w:r>
      <w:r w:rsidR="00812BBB">
        <w:rPr>
          <w:rFonts w:ascii="HelveticaNeue LT 45 Light" w:hAnsi="HelveticaNeue LT 45 Light"/>
          <w:noProof/>
          <w:lang w:eastAsia="en-GB"/>
        </w:rPr>
        <w:t xml:space="preserve"> staff</w:t>
      </w:r>
      <w:r w:rsidR="00AB3346">
        <w:rPr>
          <w:rFonts w:ascii="HelveticaNeue LT 45 Light" w:hAnsi="HelveticaNeue LT 45 Light"/>
          <w:noProof/>
          <w:lang w:eastAsia="en-GB"/>
        </w:rPr>
        <w:t xml:space="preserve"> induction and training, with knock-on effects on the allocation of volunteer roles</w:t>
      </w:r>
      <w:r w:rsidR="00812BBB">
        <w:rPr>
          <w:rFonts w:ascii="HelveticaNeue LT 45 Light" w:hAnsi="HelveticaNeue LT 45 Light"/>
          <w:noProof/>
          <w:lang w:eastAsia="en-GB"/>
        </w:rPr>
        <w:t>.</w:t>
      </w:r>
      <w:r w:rsidR="00AB3346">
        <w:rPr>
          <w:rFonts w:ascii="HelveticaNeue LT 45 Light" w:hAnsi="HelveticaNeue LT 45 Light"/>
          <w:noProof/>
          <w:lang w:eastAsia="en-GB"/>
        </w:rPr>
        <w:t xml:space="preserve"> Echoing the message from the earlier Active Universities programme, the responsiveness and readiness of staff and volunteer</w:t>
      </w:r>
      <w:r w:rsidR="00AA06C4">
        <w:rPr>
          <w:rFonts w:ascii="HelveticaNeue LT 45 Light" w:hAnsi="HelveticaNeue LT 45 Light"/>
          <w:noProof/>
          <w:lang w:eastAsia="en-GB"/>
        </w:rPr>
        <w:t>s to adapt to student demand has helped projects to succeed.</w:t>
      </w:r>
      <w:r w:rsidR="00D34848">
        <w:rPr>
          <w:rFonts w:ascii="HelveticaNeue LT 45 Light" w:hAnsi="HelveticaNeue LT 45 Light"/>
          <w:noProof/>
          <w:lang w:eastAsia="en-GB"/>
        </w:rPr>
        <w:t xml:space="preserve"> Projects that had previously developed programmes with Active Universities funding </w:t>
      </w:r>
      <w:r w:rsidR="00A430AF">
        <w:rPr>
          <w:rFonts w:ascii="HelveticaNeue LT 45 Light" w:hAnsi="HelveticaNeue LT 45 Light"/>
          <w:noProof/>
          <w:lang w:eastAsia="en-GB"/>
        </w:rPr>
        <w:t xml:space="preserve">have in many cases </w:t>
      </w:r>
      <w:r w:rsidR="00A430AF">
        <w:rPr>
          <w:rFonts w:ascii="HelveticaNeue LT 45 Light" w:hAnsi="HelveticaNeue LT 45 Light"/>
          <w:noProof/>
          <w:lang w:eastAsia="en-GB"/>
        </w:rPr>
        <w:lastRenderedPageBreak/>
        <w:t xml:space="preserve">reaped the benefits of established </w:t>
      </w:r>
      <w:r w:rsidR="005A52FC">
        <w:rPr>
          <w:rFonts w:ascii="HelveticaNeue LT 45 Light" w:hAnsi="HelveticaNeue LT 45 Light"/>
          <w:noProof/>
          <w:lang w:eastAsia="en-GB"/>
        </w:rPr>
        <w:t>processes and infrastructure</w:t>
      </w:r>
      <w:r w:rsidR="00A430AF">
        <w:rPr>
          <w:rFonts w:ascii="HelveticaNeue LT 45 Light" w:hAnsi="HelveticaNeue LT 45 Light"/>
          <w:noProof/>
          <w:lang w:eastAsia="en-GB"/>
        </w:rPr>
        <w:t xml:space="preserve">, for example Staffordshire University’s Sports Volunteering Academy. </w:t>
      </w:r>
      <w:r w:rsidR="00D34848">
        <w:rPr>
          <w:rFonts w:ascii="HelveticaNeue LT 45 Light" w:hAnsi="HelveticaNeue LT 45 Light"/>
          <w:noProof/>
          <w:lang w:eastAsia="en-GB"/>
        </w:rPr>
        <w:t xml:space="preserve"> </w:t>
      </w:r>
    </w:p>
    <w:p w14:paraId="408929D0" w14:textId="77777777" w:rsidR="00EC18BC" w:rsidRDefault="00EC18BC" w:rsidP="009535A2">
      <w:pPr>
        <w:rPr>
          <w:rFonts w:ascii="HelveticaNeue LT 45 Light" w:hAnsi="HelveticaNeue LT 45 Light"/>
          <w:noProof/>
          <w:lang w:eastAsia="en-GB"/>
        </w:rPr>
      </w:pPr>
    </w:p>
    <w:p w14:paraId="7F873BD3" w14:textId="44304C13" w:rsidR="00E92DB2" w:rsidRDefault="00812BBB" w:rsidP="00AB3346">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 xml:space="preserve">The University of Portsmouth </w:t>
      </w:r>
      <w:r w:rsidR="00E92DB2">
        <w:rPr>
          <w:rFonts w:ascii="HelveticaNeue LT 45 Light" w:hAnsi="HelveticaNeue LT 45 Light"/>
          <w:noProof/>
          <w:lang w:eastAsia="en-GB"/>
        </w:rPr>
        <w:t>described the recruitment and deployment of its student volunteers:</w:t>
      </w:r>
    </w:p>
    <w:p w14:paraId="3461B0F9" w14:textId="34AC2072" w:rsidR="00E92DB2" w:rsidRPr="00E92DB2" w:rsidRDefault="00AB3346" w:rsidP="00AB3346">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w:t>
      </w:r>
      <w:r w:rsidR="00E92DB2" w:rsidRPr="00E92DB2">
        <w:rPr>
          <w:rFonts w:ascii="HelveticaNeue LT 45 Light" w:hAnsi="HelveticaNeue LT 45 Light"/>
          <w:noProof/>
          <w:lang w:eastAsia="en-GB"/>
        </w:rPr>
        <w:t>At the start of the academic year, student volunteer (Activators and Coordinators) advertisements, interviews and workshops were conducted</w:t>
      </w:r>
      <w:r w:rsidR="00E92DB2">
        <w:rPr>
          <w:rFonts w:ascii="HelveticaNeue LT 45 Light" w:hAnsi="HelveticaNeue LT 45 Light"/>
          <w:noProof/>
          <w:lang w:eastAsia="en-GB"/>
        </w:rPr>
        <w:t>.</w:t>
      </w:r>
      <w:r w:rsidR="00E92DB2" w:rsidRPr="00E92DB2">
        <w:rPr>
          <w:rFonts w:ascii="HelveticaNeue LT 45 Light" w:hAnsi="HelveticaNeue LT 45 Light"/>
          <w:noProof/>
          <w:lang w:eastAsia="en-GB"/>
        </w:rPr>
        <w:t xml:space="preserve"> A total of 26 student volunteers were recruited and trained to support the delivery of around 40 drop-in/learn to lessons as well as one-off taster events or tournaments. The Coordinators support session</w:t>
      </w:r>
      <w:r w:rsidR="00E92DB2">
        <w:rPr>
          <w:rFonts w:ascii="HelveticaNeue LT 45 Light" w:hAnsi="HelveticaNeue LT 45 Light"/>
          <w:noProof/>
          <w:lang w:eastAsia="en-GB"/>
        </w:rPr>
        <w:t xml:space="preserve"> delivery</w:t>
      </w:r>
      <w:r w:rsidR="00E92DB2" w:rsidRPr="00E92DB2">
        <w:rPr>
          <w:rFonts w:ascii="HelveticaNeue LT 45 Light" w:hAnsi="HelveticaNeue LT 45 Light"/>
          <w:noProof/>
          <w:lang w:eastAsia="en-GB"/>
        </w:rPr>
        <w:t xml:space="preserve"> and are voluntary roles with the incentive of participating for free. The Activators have more responsibilities, which include promoting the sessions and reporting back registers. In turn they receive two bursaries and CPD within the academic year</w:t>
      </w:r>
      <w:r w:rsidR="00E92DB2">
        <w:rPr>
          <w:rFonts w:ascii="HelveticaNeue LT 45 Light" w:hAnsi="HelveticaNeue LT 45 Light"/>
          <w:noProof/>
          <w:lang w:eastAsia="en-GB"/>
        </w:rPr>
        <w:t>, e.g.</w:t>
      </w:r>
      <w:r w:rsidR="00E92DB2" w:rsidRPr="00E92DB2">
        <w:rPr>
          <w:rFonts w:ascii="HelveticaNeue LT 45 Light" w:hAnsi="HelveticaNeue LT 45 Light"/>
          <w:noProof/>
          <w:lang w:eastAsia="en-GB"/>
        </w:rPr>
        <w:t xml:space="preserve"> attending NGB specific courses </w:t>
      </w:r>
      <w:r w:rsidR="00E92DB2">
        <w:rPr>
          <w:rFonts w:ascii="HelveticaNeue LT 45 Light" w:hAnsi="HelveticaNeue LT 45 Light"/>
          <w:noProof/>
          <w:lang w:eastAsia="en-GB"/>
        </w:rPr>
        <w:t>and</w:t>
      </w:r>
      <w:r w:rsidR="00E92DB2" w:rsidRPr="00E92DB2">
        <w:rPr>
          <w:rFonts w:ascii="HelveticaNeue LT 45 Light" w:hAnsi="HelveticaNeue LT 45 Light"/>
          <w:noProof/>
          <w:lang w:eastAsia="en-GB"/>
        </w:rPr>
        <w:t xml:space="preserve"> in-house Activator training each term</w:t>
      </w:r>
      <w:r w:rsidR="00E92DB2">
        <w:rPr>
          <w:rFonts w:ascii="HelveticaNeue LT 45 Light" w:hAnsi="HelveticaNeue LT 45 Light"/>
          <w:noProof/>
          <w:lang w:eastAsia="en-GB"/>
        </w:rPr>
        <w:t>.</w:t>
      </w:r>
    </w:p>
    <w:p w14:paraId="7B5F27BD" w14:textId="41CF1E7E" w:rsidR="00E92DB2" w:rsidRPr="00E92DB2" w:rsidRDefault="00E92DB2" w:rsidP="00AB3346">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E92DB2">
        <w:rPr>
          <w:rFonts w:ascii="HelveticaNeue LT 45 Light" w:hAnsi="HelveticaNeue LT 45 Light"/>
          <w:noProof/>
          <w:lang w:eastAsia="en-GB"/>
        </w:rPr>
        <w:t>The Activators commit 4 hours per week to</w:t>
      </w:r>
      <w:r>
        <w:rPr>
          <w:rFonts w:ascii="HelveticaNeue LT 45 Light" w:hAnsi="HelveticaNeue LT 45 Light"/>
          <w:noProof/>
          <w:lang w:eastAsia="en-GB"/>
        </w:rPr>
        <w:t>:</w:t>
      </w:r>
      <w:r w:rsidRPr="00E92DB2">
        <w:rPr>
          <w:rFonts w:ascii="HelveticaNeue LT 45 Light" w:hAnsi="HelveticaNeue LT 45 Light"/>
          <w:noProof/>
          <w:lang w:eastAsia="en-GB"/>
        </w:rPr>
        <w:t xml:space="preserve"> assist promotion (via social media, in lectures and halls, at events such as Freshers Fayre and word of mouth in student spaces such as the union and library), assist in building a stronger relationship with the A</w:t>
      </w:r>
      <w:r w:rsidR="003B20C3">
        <w:rPr>
          <w:rFonts w:ascii="HelveticaNeue LT 45 Light" w:hAnsi="HelveticaNeue LT 45 Light"/>
          <w:noProof/>
          <w:lang w:eastAsia="en-GB"/>
        </w:rPr>
        <w:t xml:space="preserve">thletic Union (AU) </w:t>
      </w:r>
      <w:r w:rsidRPr="00E92DB2">
        <w:rPr>
          <w:rFonts w:ascii="HelveticaNeue LT 45 Light" w:hAnsi="HelveticaNeue LT 45 Light"/>
          <w:noProof/>
          <w:lang w:eastAsia="en-GB"/>
        </w:rPr>
        <w:t>clubs so there is a clear pathway/exit route for all participants, gain feedback/data from the participants and AU</w:t>
      </w:r>
      <w:r w:rsidR="003B20C3">
        <w:rPr>
          <w:rFonts w:ascii="HelveticaNeue LT 45 Light" w:hAnsi="HelveticaNeue LT 45 Light"/>
          <w:noProof/>
          <w:lang w:eastAsia="en-GB"/>
        </w:rPr>
        <w:t xml:space="preserve"> </w:t>
      </w:r>
      <w:r w:rsidRPr="00E92DB2">
        <w:rPr>
          <w:rFonts w:ascii="HelveticaNeue LT 45 Light" w:hAnsi="HelveticaNeue LT 45 Light"/>
          <w:noProof/>
          <w:lang w:eastAsia="en-GB"/>
        </w:rPr>
        <w:t>clubs, and establish areas where further partnerships (internal and external) could be built to develop participation.</w:t>
      </w:r>
    </w:p>
    <w:p w14:paraId="51957C57" w14:textId="6813F22F" w:rsidR="00E92DB2" w:rsidRPr="00E92DB2" w:rsidRDefault="00E92DB2" w:rsidP="00AB3346">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E92DB2">
        <w:rPr>
          <w:rFonts w:ascii="HelveticaNeue LT 45 Light" w:hAnsi="HelveticaNeue LT 45 Light"/>
          <w:noProof/>
          <w:lang w:eastAsia="en-GB"/>
        </w:rPr>
        <w:t xml:space="preserve">We have a new volunteer database (Volunteer Kinetic) so our student volunteers can record their hours and receive recognition for this. Although we offer a large number of sports science/development courses, the majority of our volunteers involved in </w:t>
      </w:r>
      <w:r w:rsidR="00AB3346">
        <w:rPr>
          <w:rFonts w:ascii="HelveticaNeue LT 45 Light" w:hAnsi="HelveticaNeue LT 45 Light"/>
          <w:noProof/>
          <w:lang w:eastAsia="en-GB"/>
        </w:rPr>
        <w:t>the</w:t>
      </w:r>
      <w:r w:rsidRPr="00E92DB2">
        <w:rPr>
          <w:rFonts w:ascii="HelveticaNeue LT 45 Light" w:hAnsi="HelveticaNeue LT 45 Light"/>
          <w:noProof/>
          <w:lang w:eastAsia="en-GB"/>
        </w:rPr>
        <w:t xml:space="preserve"> project study a non-sports course.</w:t>
      </w:r>
    </w:p>
    <w:p w14:paraId="3A5857A1" w14:textId="603EE9D0" w:rsidR="00E92DB2" w:rsidRPr="00E92DB2" w:rsidRDefault="00E92DB2" w:rsidP="00AB3346">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E92DB2">
        <w:rPr>
          <w:rFonts w:ascii="HelveticaNeue LT 45 Light" w:hAnsi="HelveticaNeue LT 45 Light"/>
          <w:noProof/>
          <w:lang w:eastAsia="en-GB"/>
        </w:rPr>
        <w:t>As we develop the project, the student workforce constantly expands to cater for the student demand. For example, we are aware that we need to increase female participation within the project, so we have recently recruited a This Girl Can student ambassador to help deliver and promote to engage more female participation.</w:t>
      </w:r>
    </w:p>
    <w:p w14:paraId="7BAFBA57" w14:textId="6496790A" w:rsidR="00AB3346" w:rsidRDefault="00E92DB2" w:rsidP="00AB3346">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E92DB2">
        <w:rPr>
          <w:rFonts w:ascii="HelveticaNeue LT 45 Light" w:hAnsi="HelveticaNeue LT 45 Light"/>
          <w:noProof/>
          <w:lang w:eastAsia="en-GB"/>
        </w:rPr>
        <w:t>Learning from the first 6 months of volunteer recruitment, the decision was made to formalise these roles. Service level agreements were put in place to ensure that expectations of the role were clear to both the student Activator/Coordinator and project staff. We have also learnt Activators/Coordinators within an A</w:t>
      </w:r>
      <w:r w:rsidR="001D4E4E">
        <w:rPr>
          <w:rFonts w:ascii="HelveticaNeue LT 45 Light" w:hAnsi="HelveticaNeue LT 45 Light"/>
          <w:noProof/>
          <w:lang w:eastAsia="en-GB"/>
        </w:rPr>
        <w:t xml:space="preserve">ctive </w:t>
      </w:r>
      <w:r w:rsidRPr="00E92DB2">
        <w:rPr>
          <w:rFonts w:ascii="HelveticaNeue LT 45 Light" w:hAnsi="HelveticaNeue LT 45 Light"/>
          <w:noProof/>
          <w:lang w:eastAsia="en-GB"/>
        </w:rPr>
        <w:t>U</w:t>
      </w:r>
      <w:r w:rsidR="001D4E4E">
        <w:rPr>
          <w:rFonts w:ascii="HelveticaNeue LT 45 Light" w:hAnsi="HelveticaNeue LT 45 Light"/>
          <w:noProof/>
          <w:lang w:eastAsia="en-GB"/>
        </w:rPr>
        <w:t>niversities</w:t>
      </w:r>
      <w:r w:rsidRPr="00E92DB2">
        <w:rPr>
          <w:rFonts w:ascii="HelveticaNeue LT 45 Light" w:hAnsi="HelveticaNeue LT 45 Light"/>
          <w:noProof/>
          <w:lang w:eastAsia="en-GB"/>
        </w:rPr>
        <w:t xml:space="preserve"> sports club have generally been more successful at their role. As a result, project staff have been working closely with AU sport clubs to attend their end of year AGM to promote the Activator/Coordinator roles for next academic year.</w:t>
      </w:r>
      <w:r w:rsidR="00AB3346">
        <w:rPr>
          <w:rFonts w:ascii="HelveticaNeue LT 45 Light" w:hAnsi="HelveticaNeue LT 45 Light"/>
          <w:noProof/>
          <w:lang w:eastAsia="en-GB"/>
        </w:rPr>
        <w:t>”</w:t>
      </w:r>
    </w:p>
    <w:p w14:paraId="6BEE1EE4" w14:textId="77777777" w:rsidR="006A307A" w:rsidRDefault="006A307A" w:rsidP="009535A2">
      <w:pPr>
        <w:rPr>
          <w:rFonts w:ascii="HelveticaNeue LT 45 Light" w:hAnsi="HelveticaNeue LT 45 Light"/>
          <w:noProof/>
          <w:lang w:eastAsia="en-GB"/>
        </w:rPr>
      </w:pPr>
    </w:p>
    <w:p w14:paraId="45AF92A9" w14:textId="7AC6CDB7" w:rsidR="00735365" w:rsidRDefault="00735365" w:rsidP="009535A2">
      <w:pPr>
        <w:rPr>
          <w:rFonts w:ascii="HelveticaNeue LT 45 Light" w:hAnsi="HelveticaNeue LT 45 Light"/>
          <w:noProof/>
          <w:lang w:eastAsia="en-GB"/>
        </w:rPr>
      </w:pPr>
      <w:r w:rsidRPr="00735365">
        <w:rPr>
          <w:rFonts w:ascii="HelveticaNeue LT 45 Light" w:hAnsi="HelveticaNeue LT 45 Light"/>
          <w:noProof/>
          <w:lang w:eastAsia="en-GB"/>
        </w:rPr>
        <w:t xml:space="preserve">The University of Salford Students Union project encourages its </w:t>
      </w:r>
      <w:r>
        <w:rPr>
          <w:rFonts w:ascii="HelveticaNeue LT 45 Light" w:hAnsi="HelveticaNeue LT 45 Light"/>
          <w:noProof/>
          <w:lang w:eastAsia="en-GB"/>
        </w:rPr>
        <w:t xml:space="preserve">female </w:t>
      </w:r>
      <w:r w:rsidRPr="00735365">
        <w:rPr>
          <w:rFonts w:ascii="HelveticaNeue LT 45 Light" w:hAnsi="HelveticaNeue LT 45 Light"/>
          <w:noProof/>
          <w:lang w:eastAsia="en-GB"/>
        </w:rPr>
        <w:t xml:space="preserve">Student Activities Assistants to participate in </w:t>
      </w:r>
      <w:r w:rsidR="00F9304C">
        <w:rPr>
          <w:rFonts w:ascii="HelveticaNeue LT 45 Light" w:hAnsi="HelveticaNeue LT 45 Light"/>
          <w:noProof/>
          <w:lang w:eastAsia="en-GB"/>
        </w:rPr>
        <w:t xml:space="preserve">its </w:t>
      </w:r>
      <w:r>
        <w:rPr>
          <w:rFonts w:ascii="HelveticaNeue LT 45 Light" w:hAnsi="HelveticaNeue LT 45 Light"/>
          <w:noProof/>
          <w:lang w:eastAsia="en-GB"/>
        </w:rPr>
        <w:t xml:space="preserve">female-focused </w:t>
      </w:r>
      <w:r w:rsidRPr="00735365">
        <w:rPr>
          <w:rFonts w:ascii="HelveticaNeue LT 45 Light" w:hAnsi="HelveticaNeue LT 45 Light"/>
          <w:noProof/>
          <w:lang w:eastAsia="en-GB"/>
        </w:rPr>
        <w:t>sessions</w:t>
      </w:r>
      <w:r>
        <w:rPr>
          <w:rFonts w:ascii="HelveticaNeue LT 45 Light" w:hAnsi="HelveticaNeue LT 45 Light"/>
          <w:noProof/>
          <w:lang w:eastAsia="en-GB"/>
        </w:rPr>
        <w:t>, creating a role model for other students to relate to and someone who returning attendees can recognise, creating an environment which people can feel comfortable in.</w:t>
      </w:r>
      <w:r w:rsidR="00F9304C">
        <w:rPr>
          <w:rFonts w:ascii="HelveticaNeue LT 45 Light" w:hAnsi="HelveticaNeue LT 45 Light"/>
          <w:noProof/>
          <w:lang w:eastAsia="en-GB"/>
        </w:rPr>
        <w:t xml:space="preserve"> Maintaining a regular instructor has also helped make activities a success as it allows attendees to develop a relationship with the instructor who can tailor sessions to suit.</w:t>
      </w:r>
    </w:p>
    <w:p w14:paraId="00243EC1" w14:textId="77777777" w:rsidR="00735365" w:rsidRDefault="00735365" w:rsidP="009535A2">
      <w:pPr>
        <w:rPr>
          <w:rFonts w:ascii="Lubalin Graph Medium" w:hAnsi="Lubalin Graph Medium"/>
          <w:noProof/>
          <w:color w:val="002060"/>
          <w:sz w:val="28"/>
          <w:szCs w:val="28"/>
          <w:lang w:eastAsia="en-GB"/>
        </w:rPr>
      </w:pPr>
    </w:p>
    <w:p w14:paraId="2923F0F6" w14:textId="675BDCF6" w:rsidR="006A307A" w:rsidRDefault="006A307A" w:rsidP="009535A2">
      <w:pPr>
        <w:rPr>
          <w:rFonts w:ascii="HelveticaNeue LT 45 Light" w:hAnsi="HelveticaNeue LT 45 Light"/>
          <w:noProof/>
          <w:lang w:eastAsia="en-GB"/>
        </w:rPr>
      </w:pPr>
      <w:r>
        <w:rPr>
          <w:rFonts w:ascii="Lubalin Graph Medium" w:hAnsi="Lubalin Graph Medium"/>
          <w:noProof/>
          <w:color w:val="002060"/>
          <w:sz w:val="28"/>
          <w:szCs w:val="28"/>
          <w:lang w:eastAsia="en-GB"/>
        </w:rPr>
        <w:t>Audience</w:t>
      </w:r>
    </w:p>
    <w:p w14:paraId="3C2C8166" w14:textId="02B79F75" w:rsidR="009535A2" w:rsidRDefault="0016487A" w:rsidP="009535A2">
      <w:pPr>
        <w:rPr>
          <w:rFonts w:ascii="HelveticaNeue LT 45 Light" w:hAnsi="HelveticaNeue LT 45 Light"/>
          <w:noProof/>
          <w:lang w:eastAsia="en-GB"/>
        </w:rPr>
      </w:pPr>
      <w:r>
        <w:rPr>
          <w:rFonts w:ascii="HelveticaNeue LT 45 Light" w:hAnsi="HelveticaNeue LT 45 Light"/>
          <w:noProof/>
          <w:lang w:eastAsia="en-GB"/>
        </w:rPr>
        <w:t xml:space="preserve">Projects have carried out their own research and </w:t>
      </w:r>
      <w:r w:rsidRPr="0016487A">
        <w:rPr>
          <w:rFonts w:ascii="HelveticaNeue LT 45 Light" w:hAnsi="HelveticaNeue LT 45 Light"/>
          <w:noProof/>
          <w:lang w:eastAsia="en-GB"/>
        </w:rPr>
        <w:t>used Sport England’s Youth Insight to gain an understanding of the</w:t>
      </w:r>
      <w:r>
        <w:rPr>
          <w:rFonts w:ascii="HelveticaNeue LT 45 Light" w:hAnsi="HelveticaNeue LT 45 Light"/>
          <w:noProof/>
          <w:lang w:eastAsia="en-GB"/>
        </w:rPr>
        <w:t>ir</w:t>
      </w:r>
      <w:r w:rsidRPr="0016487A">
        <w:rPr>
          <w:rFonts w:ascii="HelveticaNeue LT 45 Light" w:hAnsi="HelveticaNeue LT 45 Light"/>
          <w:noProof/>
          <w:lang w:eastAsia="en-GB"/>
        </w:rPr>
        <w:t xml:space="preserve"> target groups’ motivations and barriers</w:t>
      </w:r>
      <w:r>
        <w:rPr>
          <w:rFonts w:ascii="HelveticaNeue LT 45 Light" w:hAnsi="HelveticaNeue LT 45 Light"/>
          <w:noProof/>
          <w:lang w:eastAsia="en-GB"/>
        </w:rPr>
        <w:t>,</w:t>
      </w:r>
      <w:r w:rsidRPr="0016487A">
        <w:rPr>
          <w:rFonts w:ascii="HelveticaNeue LT 45 Light" w:hAnsi="HelveticaNeue LT 45 Light"/>
          <w:noProof/>
          <w:lang w:eastAsia="en-GB"/>
        </w:rPr>
        <w:t xml:space="preserve"> and </w:t>
      </w:r>
      <w:r>
        <w:rPr>
          <w:rFonts w:ascii="HelveticaNeue LT 45 Light" w:hAnsi="HelveticaNeue LT 45 Light"/>
          <w:noProof/>
          <w:lang w:eastAsia="en-GB"/>
        </w:rPr>
        <w:t xml:space="preserve">used this to </w:t>
      </w:r>
      <w:r w:rsidRPr="0016487A">
        <w:rPr>
          <w:rFonts w:ascii="HelveticaNeue LT 45 Light" w:hAnsi="HelveticaNeue LT 45 Light"/>
          <w:noProof/>
          <w:lang w:eastAsia="en-GB"/>
        </w:rPr>
        <w:t xml:space="preserve">tailor activities and marketing to maximise their appeal. </w:t>
      </w:r>
      <w:r w:rsidR="00073E55">
        <w:rPr>
          <w:rFonts w:ascii="HelveticaNeue LT 45 Light" w:hAnsi="HelveticaNeue LT 45 Light"/>
          <w:noProof/>
          <w:lang w:eastAsia="en-GB"/>
        </w:rPr>
        <w:t xml:space="preserve">Some projects have aimed to recruit volunteers who can be seen to have more in common with their target audiences than ‘traditional’ sports volunteers, as this has </w:t>
      </w:r>
      <w:r w:rsidR="009D49F2">
        <w:rPr>
          <w:rFonts w:ascii="HelveticaNeue LT 45 Light" w:hAnsi="HelveticaNeue LT 45 Light"/>
          <w:noProof/>
          <w:lang w:eastAsia="en-GB"/>
        </w:rPr>
        <w:t xml:space="preserve">helped </w:t>
      </w:r>
      <w:r w:rsidR="00073E55">
        <w:rPr>
          <w:rFonts w:ascii="HelveticaNeue LT 45 Light" w:hAnsi="HelveticaNeue LT 45 Light"/>
          <w:noProof/>
          <w:lang w:eastAsia="en-GB"/>
        </w:rPr>
        <w:t xml:space="preserve">to </w:t>
      </w:r>
      <w:r w:rsidR="009D49F2">
        <w:rPr>
          <w:rFonts w:ascii="HelveticaNeue LT 45 Light" w:hAnsi="HelveticaNeue LT 45 Light"/>
          <w:noProof/>
          <w:lang w:eastAsia="en-GB"/>
        </w:rPr>
        <w:t xml:space="preserve">change some students’ perceptions of sport and </w:t>
      </w:r>
      <w:r w:rsidR="00073E55">
        <w:rPr>
          <w:rFonts w:ascii="HelveticaNeue LT 45 Light" w:hAnsi="HelveticaNeue LT 45 Light"/>
          <w:noProof/>
          <w:lang w:eastAsia="en-GB"/>
        </w:rPr>
        <w:t>encourage inactive groups / students that haven’t previously engaged in universit</w:t>
      </w:r>
      <w:r w:rsidR="009D49F2">
        <w:rPr>
          <w:rFonts w:ascii="HelveticaNeue LT 45 Light" w:hAnsi="HelveticaNeue LT 45 Light"/>
          <w:noProof/>
          <w:lang w:eastAsia="en-GB"/>
        </w:rPr>
        <w:t xml:space="preserve">y sport to feel welcome and </w:t>
      </w:r>
      <w:r w:rsidR="00073E55">
        <w:rPr>
          <w:rFonts w:ascii="HelveticaNeue LT 45 Light" w:hAnsi="HelveticaNeue LT 45 Light"/>
          <w:noProof/>
          <w:lang w:eastAsia="en-GB"/>
        </w:rPr>
        <w:t>that the activity is for them.</w:t>
      </w:r>
      <w:r w:rsidR="00CE75C9">
        <w:rPr>
          <w:rFonts w:ascii="HelveticaNeue LT 45 Light" w:hAnsi="HelveticaNeue LT 45 Light"/>
          <w:noProof/>
          <w:lang w:eastAsia="en-GB"/>
        </w:rPr>
        <w:t xml:space="preserve"> </w:t>
      </w:r>
    </w:p>
    <w:p w14:paraId="1A8AAE03" w14:textId="74C59BA1" w:rsidR="00C70CD8" w:rsidRDefault="00C70CD8" w:rsidP="009535A2">
      <w:pPr>
        <w:rPr>
          <w:rFonts w:ascii="HelveticaNeue LT 45 Light" w:hAnsi="HelveticaNeue LT 45 Light"/>
          <w:noProof/>
          <w:lang w:eastAsia="en-GB"/>
        </w:rPr>
      </w:pPr>
      <w:r>
        <w:rPr>
          <w:rFonts w:ascii="HelveticaNeue LT 45 Light" w:hAnsi="HelveticaNeue LT 45 Light"/>
          <w:noProof/>
          <w:lang w:eastAsia="en-GB"/>
        </w:rPr>
        <w:t>Many projects have successfully offered a choice of fitness-</w:t>
      </w:r>
      <w:r w:rsidR="0016487A">
        <w:rPr>
          <w:rFonts w:ascii="HelveticaNeue LT 45 Light" w:hAnsi="HelveticaNeue LT 45 Light"/>
          <w:noProof/>
          <w:lang w:eastAsia="en-GB"/>
        </w:rPr>
        <w:t>focused</w:t>
      </w:r>
      <w:r>
        <w:rPr>
          <w:rFonts w:ascii="HelveticaNeue LT 45 Light" w:hAnsi="HelveticaNeue LT 45 Light"/>
          <w:noProof/>
          <w:lang w:eastAsia="en-GB"/>
        </w:rPr>
        <w:t xml:space="preserve"> activities</w:t>
      </w:r>
      <w:r w:rsidR="00DE16DF">
        <w:rPr>
          <w:rFonts w:ascii="HelveticaNeue LT 45 Light" w:hAnsi="HelveticaNeue LT 45 Light"/>
          <w:noProof/>
          <w:lang w:eastAsia="en-GB"/>
        </w:rPr>
        <w:t xml:space="preserve"> </w:t>
      </w:r>
      <w:r>
        <w:rPr>
          <w:rFonts w:ascii="HelveticaNeue LT 45 Light" w:hAnsi="HelveticaNeue LT 45 Light"/>
          <w:noProof/>
          <w:lang w:eastAsia="en-GB"/>
        </w:rPr>
        <w:t>aimed at inactive/less active students who are motivated by the functional benefits of engaging in sport.</w:t>
      </w:r>
      <w:r w:rsidR="006366C1">
        <w:rPr>
          <w:rFonts w:ascii="HelveticaNeue LT 45 Light" w:hAnsi="HelveticaNeue LT 45 Light"/>
          <w:noProof/>
          <w:lang w:eastAsia="en-GB"/>
        </w:rPr>
        <w:t xml:space="preserve"> </w:t>
      </w:r>
      <w:r w:rsidR="006A2BD3" w:rsidRPr="006A2BD3">
        <w:rPr>
          <w:rFonts w:ascii="HelveticaNeue LT 45 Light" w:hAnsi="HelveticaNeue LT 45 Light"/>
          <w:noProof/>
          <w:lang w:eastAsia="en-GB"/>
        </w:rPr>
        <w:t xml:space="preserve">Student consultation </w:t>
      </w:r>
      <w:r w:rsidR="00DE16DF">
        <w:rPr>
          <w:rFonts w:ascii="HelveticaNeue LT 45 Light" w:hAnsi="HelveticaNeue LT 45 Light"/>
          <w:noProof/>
          <w:lang w:eastAsia="en-GB"/>
        </w:rPr>
        <w:t>show</w:t>
      </w:r>
      <w:r w:rsidR="006A2BD3" w:rsidRPr="006A2BD3">
        <w:rPr>
          <w:rFonts w:ascii="HelveticaNeue LT 45 Light" w:hAnsi="HelveticaNeue LT 45 Light"/>
          <w:noProof/>
          <w:lang w:eastAsia="en-GB"/>
        </w:rPr>
        <w:t xml:space="preserve">ed 56% of females, 49% of first years and 49% students with disabilities </w:t>
      </w:r>
      <w:r w:rsidR="006A2BD3">
        <w:rPr>
          <w:rFonts w:ascii="HelveticaNeue LT 45 Light" w:hAnsi="HelveticaNeue LT 45 Light"/>
          <w:noProof/>
          <w:lang w:eastAsia="en-GB"/>
        </w:rPr>
        <w:t xml:space="preserve">at the University of Portsmouth </w:t>
      </w:r>
      <w:r w:rsidR="00DE16DF">
        <w:rPr>
          <w:rFonts w:ascii="HelveticaNeue LT 45 Light" w:hAnsi="HelveticaNeue LT 45 Light"/>
          <w:noProof/>
          <w:lang w:eastAsia="en-GB"/>
        </w:rPr>
        <w:t>want</w:t>
      </w:r>
      <w:r w:rsidR="006A2BD3" w:rsidRPr="006A2BD3">
        <w:rPr>
          <w:rFonts w:ascii="HelveticaNeue LT 45 Light" w:hAnsi="HelveticaNeue LT 45 Light"/>
          <w:noProof/>
          <w:lang w:eastAsia="en-GB"/>
        </w:rPr>
        <w:t>ed to take part in activity that would help them to improve fitness and body image.</w:t>
      </w:r>
    </w:p>
    <w:p w14:paraId="0467A3A3" w14:textId="77777777" w:rsidR="0026256E" w:rsidRDefault="0026256E" w:rsidP="009535A2">
      <w:pPr>
        <w:rPr>
          <w:rFonts w:ascii="HelveticaNeue LT 45 Light" w:hAnsi="HelveticaNeue LT 45 Light"/>
          <w:noProof/>
          <w:lang w:eastAsia="en-GB"/>
        </w:rPr>
      </w:pPr>
    </w:p>
    <w:p w14:paraId="03B0CC91" w14:textId="2CCA184F" w:rsidR="00A83220" w:rsidRDefault="00A83220" w:rsidP="00026E78">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 xml:space="preserve">A number of projects have sought to understand disabled students preferences. The University of Plymouth project’s general survey revealed just 3% of students with disabilities </w:t>
      </w:r>
      <w:r w:rsidR="00026E78">
        <w:rPr>
          <w:rFonts w:ascii="HelveticaNeue LT 45 Light" w:hAnsi="HelveticaNeue LT 45 Light"/>
          <w:noProof/>
          <w:lang w:eastAsia="en-GB"/>
        </w:rPr>
        <w:t xml:space="preserve">said they would take part in disability specific sport, reinforcing the advice of the university’s Disability Support team that the students prefer inclusive services and </w:t>
      </w:r>
      <w:r w:rsidR="00026E78" w:rsidRPr="00D355F2">
        <w:rPr>
          <w:rFonts w:ascii="HelveticaNeue LT 45 Light" w:hAnsi="HelveticaNeue LT 45 Light"/>
          <w:noProof/>
          <w:lang w:eastAsia="en-GB"/>
        </w:rPr>
        <w:t>activity.</w:t>
      </w:r>
      <w:r w:rsidR="00026E78" w:rsidRPr="00D355F2">
        <w:rPr>
          <w:rFonts w:ascii="HelveticaNeue LT 45 Light" w:hAnsi="HelveticaNeue LT 45 Light"/>
        </w:rPr>
        <w:t xml:space="preserve"> </w:t>
      </w:r>
      <w:r w:rsidR="00026E78" w:rsidRPr="00D355F2">
        <w:rPr>
          <w:rFonts w:ascii="HelveticaNeue LT 45 Light" w:hAnsi="HelveticaNeue LT 45 Light"/>
          <w:noProof/>
          <w:lang w:eastAsia="en-GB"/>
        </w:rPr>
        <w:t>Based on this the project has delivered an inclusive</w:t>
      </w:r>
      <w:r w:rsidR="00026E78" w:rsidRPr="00026E78">
        <w:rPr>
          <w:rFonts w:ascii="HelveticaNeue LT 45 Light" w:hAnsi="HelveticaNeue LT 45 Light"/>
          <w:noProof/>
          <w:lang w:eastAsia="en-GB"/>
        </w:rPr>
        <w:t xml:space="preserve"> programme within which additional support can be offered if needed. </w:t>
      </w:r>
      <w:r w:rsidR="00D355F2" w:rsidRPr="00D355F2">
        <w:rPr>
          <w:rFonts w:ascii="HelveticaNeue LT 45 Light" w:hAnsi="HelveticaNeue LT 45 Light"/>
          <w:noProof/>
          <w:lang w:eastAsia="en-GB"/>
        </w:rPr>
        <w:t>Students with disabilities have been recruited as ambassadors.</w:t>
      </w:r>
      <w:r w:rsidR="00D355F2">
        <w:rPr>
          <w:rFonts w:ascii="HelveticaNeue LT 45 Light" w:hAnsi="HelveticaNeue LT 45 Light"/>
          <w:noProof/>
          <w:lang w:eastAsia="en-GB"/>
        </w:rPr>
        <w:t xml:space="preserve"> </w:t>
      </w:r>
      <w:r w:rsidR="00026E78" w:rsidRPr="00026E78">
        <w:rPr>
          <w:rFonts w:ascii="HelveticaNeue LT 45 Light" w:hAnsi="HelveticaNeue LT 45 Light"/>
          <w:noProof/>
          <w:lang w:eastAsia="en-GB"/>
        </w:rPr>
        <w:t xml:space="preserve">Coach education is key, with those leading sessions being up-skilled to be able to adapt their coaching to cater for the needs of disabled students. 9% of </w:t>
      </w:r>
      <w:r w:rsidR="00026E78">
        <w:rPr>
          <w:rFonts w:ascii="HelveticaNeue LT 45 Light" w:hAnsi="HelveticaNeue LT 45 Light"/>
          <w:noProof/>
          <w:lang w:eastAsia="en-GB"/>
        </w:rPr>
        <w:t xml:space="preserve">participants have </w:t>
      </w:r>
      <w:r w:rsidR="0026256E">
        <w:rPr>
          <w:rFonts w:ascii="HelveticaNeue LT 45 Light" w:hAnsi="HelveticaNeue LT 45 Light"/>
          <w:noProof/>
          <w:lang w:eastAsia="en-GB"/>
        </w:rPr>
        <w:t xml:space="preserve">stated that they have </w:t>
      </w:r>
      <w:r w:rsidR="00026E78">
        <w:rPr>
          <w:rFonts w:ascii="HelveticaNeue LT 45 Light" w:hAnsi="HelveticaNeue LT 45 Light"/>
          <w:noProof/>
          <w:lang w:eastAsia="en-GB"/>
        </w:rPr>
        <w:t>a disability</w:t>
      </w:r>
      <w:r w:rsidR="00026E78" w:rsidRPr="00026E78">
        <w:rPr>
          <w:rFonts w:ascii="HelveticaNeue LT 45 Light" w:hAnsi="HelveticaNeue LT 45 Light"/>
          <w:noProof/>
          <w:lang w:eastAsia="en-GB"/>
        </w:rPr>
        <w:t xml:space="preserve">; </w:t>
      </w:r>
      <w:r w:rsidR="00026E78">
        <w:rPr>
          <w:rFonts w:ascii="HelveticaNeue LT 45 Light" w:hAnsi="HelveticaNeue LT 45 Light"/>
          <w:noProof/>
          <w:lang w:eastAsia="en-GB"/>
        </w:rPr>
        <w:t xml:space="preserve">the project believes that </w:t>
      </w:r>
      <w:r w:rsidR="00026E78" w:rsidRPr="00026E78">
        <w:rPr>
          <w:rFonts w:ascii="HelveticaNeue LT 45 Light" w:hAnsi="HelveticaNeue LT 45 Light"/>
          <w:noProof/>
          <w:lang w:eastAsia="en-GB"/>
        </w:rPr>
        <w:t>with stronger partnership working and improved methods of marketing to disabled students there is scope to increase this figure further.</w:t>
      </w:r>
      <w:r w:rsidR="00D355F2">
        <w:rPr>
          <w:rFonts w:ascii="HelveticaNeue LT 45 Light" w:hAnsi="HelveticaNeue LT 45 Light"/>
          <w:noProof/>
          <w:lang w:eastAsia="en-GB"/>
        </w:rPr>
        <w:t xml:space="preserve"> </w:t>
      </w:r>
      <w:r w:rsidR="0026256E">
        <w:rPr>
          <w:rFonts w:ascii="HelveticaNeue LT 45 Light" w:hAnsi="HelveticaNeue LT 45 Light"/>
          <w:noProof/>
          <w:lang w:eastAsia="en-GB"/>
        </w:rPr>
        <w:t>At pop-up activities 16% of participants have been disabled students, partly explained by the locati</w:t>
      </w:r>
      <w:r w:rsidR="002060E7">
        <w:rPr>
          <w:rFonts w:ascii="HelveticaNeue LT 45 Light" w:hAnsi="HelveticaNeue LT 45 Light"/>
          <w:noProof/>
          <w:lang w:eastAsia="en-GB"/>
        </w:rPr>
        <w:t xml:space="preserve">on outside a disability assistace service. </w:t>
      </w:r>
      <w:r w:rsidR="0026256E">
        <w:rPr>
          <w:rFonts w:ascii="HelveticaNeue LT 45 Light" w:hAnsi="HelveticaNeue LT 45 Light"/>
          <w:noProof/>
          <w:lang w:eastAsia="en-GB"/>
        </w:rPr>
        <w:t>T</w:t>
      </w:r>
      <w:r w:rsidR="0026256E" w:rsidRPr="0026256E">
        <w:rPr>
          <w:rFonts w:ascii="HelveticaNeue LT 45 Light" w:hAnsi="HelveticaNeue LT 45 Light"/>
          <w:noProof/>
          <w:lang w:eastAsia="en-GB"/>
        </w:rPr>
        <w:t>he students have not been persuaded to voice their views in person: A focus group was set up to encourage students with disabilities to talk about their feelings on sport at university, barriers they have encountered and ways in which we could help. Disability support staff helped to promote the group to students they had contact with yet nobody attended.</w:t>
      </w:r>
      <w:r w:rsidR="0026256E">
        <w:rPr>
          <w:rFonts w:ascii="HelveticaNeue LT 45 Light" w:hAnsi="HelveticaNeue LT 45 Light"/>
          <w:noProof/>
          <w:lang w:eastAsia="en-GB"/>
        </w:rPr>
        <w:t xml:space="preserve"> </w:t>
      </w:r>
    </w:p>
    <w:p w14:paraId="18120B3D" w14:textId="77777777" w:rsidR="007F1040" w:rsidRDefault="007F1040" w:rsidP="009535A2">
      <w:pPr>
        <w:rPr>
          <w:rFonts w:ascii="HelveticaNeue LT 45 Light" w:hAnsi="HelveticaNeue LT 45 Light"/>
          <w:noProof/>
          <w:lang w:eastAsia="en-GB"/>
        </w:rPr>
      </w:pPr>
    </w:p>
    <w:p w14:paraId="44C72A0C" w14:textId="3816FBB4" w:rsidR="00EF3FA0" w:rsidRDefault="0076531E" w:rsidP="009535A2">
      <w:pPr>
        <w:rPr>
          <w:rFonts w:ascii="HelveticaNeue LT 45 Light" w:hAnsi="HelveticaNeue LT 45 Light"/>
          <w:noProof/>
          <w:lang w:eastAsia="en-GB"/>
        </w:rPr>
      </w:pPr>
      <w:r>
        <w:rPr>
          <w:rFonts w:ascii="HelveticaNeue LT 45 Light" w:hAnsi="HelveticaNeue LT 45 Light"/>
          <w:noProof/>
          <w:lang w:eastAsia="en-GB"/>
        </w:rPr>
        <w:t>Other projects also tended to report that inclusive activities</w:t>
      </w:r>
      <w:r w:rsidR="003B4ABB">
        <w:rPr>
          <w:rFonts w:ascii="HelveticaNeue LT 45 Light" w:hAnsi="HelveticaNeue LT 45 Light"/>
          <w:noProof/>
          <w:lang w:eastAsia="en-GB"/>
        </w:rPr>
        <w:t xml:space="preserve"> – with this aspect made clear in marketing and FAQs -</w:t>
      </w:r>
      <w:r>
        <w:rPr>
          <w:rFonts w:ascii="HelveticaNeue LT 45 Light" w:hAnsi="HelveticaNeue LT 45 Light"/>
          <w:noProof/>
          <w:lang w:eastAsia="en-GB"/>
        </w:rPr>
        <w:t xml:space="preserve"> have had wider appeal to disabled students than disability specific sessions. </w:t>
      </w:r>
      <w:r w:rsidR="0079680D">
        <w:rPr>
          <w:rFonts w:ascii="HelveticaNeue LT 45 Light" w:hAnsi="HelveticaNeue LT 45 Light"/>
          <w:noProof/>
          <w:lang w:eastAsia="en-GB"/>
        </w:rPr>
        <w:t>The Staffordshire University project offered sitting volleyball, wheelchair basketball, boccia, table top cricket and goalball, and a disability taster day linked with the students union but struggled to engage students. A disability sports forum has been set up and the project plans to promote opportunities in the local community as well as exploring the possibility of a campus-based disability club.</w:t>
      </w:r>
    </w:p>
    <w:p w14:paraId="4A38C6B9" w14:textId="77777777" w:rsidR="006A307A" w:rsidRDefault="006A307A" w:rsidP="009535A2">
      <w:pPr>
        <w:rPr>
          <w:rFonts w:ascii="HelveticaNeue LT 45 Light" w:hAnsi="HelveticaNeue LT 45 Light"/>
          <w:noProof/>
          <w:lang w:eastAsia="en-GB"/>
        </w:rPr>
      </w:pPr>
    </w:p>
    <w:p w14:paraId="0419F0AD" w14:textId="63CD616C" w:rsidR="006A307A" w:rsidRPr="009535A2" w:rsidRDefault="006A307A" w:rsidP="009535A2">
      <w:pPr>
        <w:rPr>
          <w:rFonts w:ascii="HelveticaNeue LT 45 Light" w:hAnsi="HelveticaNeue LT 45 Light"/>
          <w:noProof/>
          <w:lang w:eastAsia="en-GB"/>
        </w:rPr>
      </w:pPr>
      <w:r>
        <w:rPr>
          <w:rFonts w:ascii="Lubalin Graph Medium" w:hAnsi="Lubalin Graph Medium"/>
          <w:noProof/>
          <w:color w:val="002060"/>
          <w:sz w:val="28"/>
          <w:szCs w:val="28"/>
          <w:lang w:eastAsia="en-GB"/>
        </w:rPr>
        <w:t>Marketing</w:t>
      </w:r>
      <w:r w:rsidR="00DE16DF">
        <w:rPr>
          <w:rFonts w:ascii="Lubalin Graph Medium" w:hAnsi="Lubalin Graph Medium"/>
          <w:noProof/>
          <w:color w:val="002060"/>
          <w:sz w:val="28"/>
          <w:szCs w:val="28"/>
          <w:lang w:eastAsia="en-GB"/>
        </w:rPr>
        <w:t xml:space="preserve"> and messages</w:t>
      </w:r>
    </w:p>
    <w:p w14:paraId="013C4260" w14:textId="77777777" w:rsidR="00B071FC" w:rsidRDefault="00B071FC" w:rsidP="00692349">
      <w:pPr>
        <w:rPr>
          <w:rFonts w:ascii="HelveticaNeue LT 45 Light" w:hAnsi="HelveticaNeue LT 45 Light"/>
          <w:noProof/>
          <w:lang w:eastAsia="en-GB"/>
        </w:rPr>
      </w:pPr>
      <w:r>
        <w:rPr>
          <w:rFonts w:ascii="HelveticaNeue LT 45 Light" w:hAnsi="HelveticaNeue LT 45 Light"/>
          <w:noProof/>
          <w:lang w:eastAsia="en-GB"/>
        </w:rPr>
        <w:t xml:space="preserve">Projects have tried to tailor marketing to appeal to their target audiences, including paying attention to the messages and imagery. </w:t>
      </w:r>
    </w:p>
    <w:p w14:paraId="46BD8EB9" w14:textId="0B0204B4" w:rsidR="00B071FC" w:rsidRPr="00B071FC" w:rsidRDefault="00B071FC" w:rsidP="00B071FC">
      <w:pPr>
        <w:rPr>
          <w:rFonts w:ascii="HelveticaNeue LT 45 Light" w:hAnsi="HelveticaNeue LT 45 Light"/>
          <w:noProof/>
          <w:lang w:eastAsia="en-GB"/>
        </w:rPr>
      </w:pPr>
      <w:r>
        <w:rPr>
          <w:rFonts w:ascii="HelveticaNeue LT 45 Light" w:hAnsi="HelveticaNeue LT 45 Light"/>
          <w:noProof/>
          <w:lang w:eastAsia="en-GB"/>
        </w:rPr>
        <w:t>The University of Derby project described their e</w:t>
      </w:r>
      <w:r w:rsidR="00666970">
        <w:rPr>
          <w:rFonts w:ascii="HelveticaNeue LT 45 Light" w:hAnsi="HelveticaNeue LT 45 Light"/>
          <w:noProof/>
          <w:lang w:eastAsia="en-GB"/>
        </w:rPr>
        <w:t xml:space="preserve">fforts to strike the right note. </w:t>
      </w:r>
      <w:r>
        <w:rPr>
          <w:rFonts w:ascii="HelveticaNeue LT 45 Light" w:hAnsi="HelveticaNeue LT 45 Light"/>
          <w:noProof/>
          <w:lang w:eastAsia="en-GB"/>
        </w:rPr>
        <w:t>T</w:t>
      </w:r>
      <w:r w:rsidRPr="00B071FC">
        <w:rPr>
          <w:rFonts w:ascii="HelveticaNeue LT 45 Light" w:hAnsi="HelveticaNeue LT 45 Light"/>
          <w:noProof/>
          <w:lang w:eastAsia="en-GB"/>
        </w:rPr>
        <w:t>he first term timetable had already been published</w:t>
      </w:r>
      <w:r>
        <w:rPr>
          <w:rFonts w:ascii="HelveticaNeue LT 45 Light" w:hAnsi="HelveticaNeue LT 45 Light"/>
          <w:noProof/>
          <w:lang w:eastAsia="en-GB"/>
        </w:rPr>
        <w:t xml:space="preserve"> when the project lead started in post</w:t>
      </w:r>
      <w:r w:rsidRPr="00B071FC">
        <w:rPr>
          <w:rFonts w:ascii="HelveticaNeue LT 45 Light" w:hAnsi="HelveticaNeue LT 45 Light"/>
          <w:noProof/>
          <w:lang w:eastAsia="en-GB"/>
        </w:rPr>
        <w:t xml:space="preserve">. </w:t>
      </w:r>
      <w:r>
        <w:rPr>
          <w:rFonts w:ascii="HelveticaNeue LT 45 Light" w:hAnsi="HelveticaNeue LT 45 Light"/>
          <w:noProof/>
          <w:lang w:eastAsia="en-GB"/>
        </w:rPr>
        <w:t>It used</w:t>
      </w:r>
      <w:r w:rsidRPr="00B071FC">
        <w:rPr>
          <w:rFonts w:ascii="HelveticaNeue LT 45 Light" w:hAnsi="HelveticaNeue LT 45 Light"/>
          <w:noProof/>
          <w:lang w:eastAsia="en-GB"/>
        </w:rPr>
        <w:t xml:space="preserve"> the ‘Team Derby’ brand</w:t>
      </w:r>
      <w:r>
        <w:rPr>
          <w:rFonts w:ascii="HelveticaNeue LT 45 Light" w:hAnsi="HelveticaNeue LT 45 Light"/>
          <w:noProof/>
          <w:lang w:eastAsia="en-GB"/>
        </w:rPr>
        <w:t>ing</w:t>
      </w:r>
      <w:r w:rsidR="00DD23FF">
        <w:rPr>
          <w:rFonts w:ascii="HelveticaNeue LT 45 Light" w:hAnsi="HelveticaNeue LT 45 Light"/>
          <w:noProof/>
          <w:lang w:eastAsia="en-GB"/>
        </w:rPr>
        <w:t xml:space="preserve"> with</w:t>
      </w:r>
      <w:r w:rsidRPr="00B071FC">
        <w:rPr>
          <w:rFonts w:ascii="HelveticaNeue LT 45 Light" w:hAnsi="HelveticaNeue LT 45 Light"/>
          <w:noProof/>
          <w:lang w:eastAsia="en-GB"/>
        </w:rPr>
        <w:t xml:space="preserve"> photos of club players, and didn't include the price </w:t>
      </w:r>
      <w:r>
        <w:rPr>
          <w:rFonts w:ascii="HelveticaNeue LT 45 Light" w:hAnsi="HelveticaNeue LT 45 Light"/>
          <w:noProof/>
          <w:lang w:eastAsia="en-GB"/>
        </w:rPr>
        <w:t xml:space="preserve">or </w:t>
      </w:r>
      <w:r w:rsidRPr="00B071FC">
        <w:rPr>
          <w:rFonts w:ascii="HelveticaNeue LT 45 Light" w:hAnsi="HelveticaNeue LT 45 Light"/>
          <w:noProof/>
          <w:lang w:eastAsia="en-GB"/>
        </w:rPr>
        <w:t xml:space="preserve">many other details </w:t>
      </w:r>
      <w:r>
        <w:rPr>
          <w:rFonts w:ascii="HelveticaNeue LT 45 Light" w:hAnsi="HelveticaNeue LT 45 Light"/>
          <w:noProof/>
          <w:lang w:eastAsia="en-GB"/>
        </w:rPr>
        <w:t>felt to be crucial</w:t>
      </w:r>
      <w:r w:rsidRPr="00B071FC">
        <w:rPr>
          <w:rFonts w:ascii="HelveticaNeue LT 45 Light" w:hAnsi="HelveticaNeue LT 45 Light"/>
          <w:noProof/>
          <w:lang w:eastAsia="en-GB"/>
        </w:rPr>
        <w:t xml:space="preserve"> to promote the ‘unique selling points’ of the project and make it attractive to non-engaged students. </w:t>
      </w:r>
      <w:r>
        <w:rPr>
          <w:rFonts w:ascii="HelveticaNeue LT 45 Light" w:hAnsi="HelveticaNeue LT 45 Light"/>
          <w:noProof/>
          <w:lang w:eastAsia="en-GB"/>
        </w:rPr>
        <w:t>Rebranding was therefore a high priority</w:t>
      </w:r>
      <w:r w:rsidR="00E564C3">
        <w:rPr>
          <w:rFonts w:ascii="HelveticaNeue LT 45 Light" w:hAnsi="HelveticaNeue LT 45 Light"/>
          <w:noProof/>
          <w:lang w:eastAsia="en-GB"/>
        </w:rPr>
        <w:t>, and led to a significant increase in uptake</w:t>
      </w:r>
      <w:r w:rsidR="00DD23FF">
        <w:rPr>
          <w:rFonts w:ascii="HelveticaNeue LT 45 Light" w:hAnsi="HelveticaNeue LT 45 Light"/>
          <w:noProof/>
          <w:lang w:eastAsia="en-GB"/>
        </w:rPr>
        <w:t>. A</w:t>
      </w:r>
      <w:r>
        <w:rPr>
          <w:rFonts w:ascii="HelveticaNeue LT 45 Light" w:hAnsi="HelveticaNeue LT 45 Light"/>
          <w:noProof/>
          <w:lang w:eastAsia="en-GB"/>
        </w:rPr>
        <w:t xml:space="preserve">mong the </w:t>
      </w:r>
      <w:r w:rsidR="00DD23FF">
        <w:rPr>
          <w:rFonts w:ascii="HelveticaNeue LT 45 Light" w:hAnsi="HelveticaNeue LT 45 Light"/>
          <w:noProof/>
          <w:lang w:eastAsia="en-GB"/>
        </w:rPr>
        <w:t xml:space="preserve">key </w:t>
      </w:r>
      <w:r>
        <w:rPr>
          <w:rFonts w:ascii="HelveticaNeue LT 45 Light" w:hAnsi="HelveticaNeue LT 45 Light"/>
          <w:noProof/>
          <w:lang w:eastAsia="en-GB"/>
        </w:rPr>
        <w:t>changes:</w:t>
      </w:r>
    </w:p>
    <w:p w14:paraId="71191869" w14:textId="10697640" w:rsidR="00B071FC" w:rsidRPr="00666970" w:rsidRDefault="00B071FC"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 xml:space="preserve">Six strands </w:t>
      </w:r>
      <w:r w:rsidR="00A4778E" w:rsidRPr="00666970">
        <w:rPr>
          <w:rFonts w:ascii="HelveticaNeue LT 45 Light" w:hAnsi="HelveticaNeue LT 45 Light"/>
          <w:noProof/>
          <w:lang w:eastAsia="en-GB"/>
        </w:rPr>
        <w:t>previously</w:t>
      </w:r>
      <w:r w:rsidRPr="00666970">
        <w:rPr>
          <w:rFonts w:ascii="HelveticaNeue LT 45 Light" w:hAnsi="HelveticaNeue LT 45 Light"/>
          <w:noProof/>
          <w:lang w:eastAsia="en-GB"/>
        </w:rPr>
        <w:t xml:space="preserve"> referred to by different names were streamlined a</w:t>
      </w:r>
      <w:r w:rsidR="00A4778E" w:rsidRPr="00666970">
        <w:rPr>
          <w:rFonts w:ascii="HelveticaNeue LT 45 Light" w:hAnsi="HelveticaNeue LT 45 Light"/>
          <w:noProof/>
          <w:lang w:eastAsia="en-GB"/>
        </w:rPr>
        <w:t>s</w:t>
      </w:r>
      <w:r w:rsidRPr="00666970">
        <w:rPr>
          <w:rFonts w:ascii="HelveticaNeue LT 45 Light" w:hAnsi="HelveticaNeue LT 45 Light"/>
          <w:noProof/>
          <w:lang w:eastAsia="en-GB"/>
        </w:rPr>
        <w:t xml:space="preserve"> ‘Social Sport’</w:t>
      </w:r>
    </w:p>
    <w:p w14:paraId="3C72DBE5" w14:textId="766DC9F7" w:rsidR="00B071FC" w:rsidRPr="00666970" w:rsidRDefault="00B071FC"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The “Team Derby – Serious about Sport” logo was replaced with “Social Sport – Fun On Pressure Off” with “powered by Team Derby” in a smaller font</w:t>
      </w:r>
    </w:p>
    <w:p w14:paraId="31238821" w14:textId="275BACA5" w:rsidR="00B071FC" w:rsidRPr="00666970" w:rsidRDefault="00DD23FF"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I</w:t>
      </w:r>
      <w:r w:rsidR="00B071FC" w:rsidRPr="00666970">
        <w:rPr>
          <w:rFonts w:ascii="HelveticaNeue LT 45 Light" w:hAnsi="HelveticaNeue LT 45 Light"/>
          <w:noProof/>
          <w:lang w:eastAsia="en-GB"/>
        </w:rPr>
        <w:t>mages of people in more casual non-branded kit looking like they are having fun</w:t>
      </w:r>
      <w:r w:rsidRPr="00666970">
        <w:rPr>
          <w:rFonts w:ascii="HelveticaNeue LT 45 Light" w:hAnsi="HelveticaNeue LT 45 Light"/>
          <w:noProof/>
          <w:lang w:eastAsia="en-GB"/>
        </w:rPr>
        <w:t xml:space="preserve"> were used, i</w:t>
      </w:r>
      <w:r w:rsidR="00B071FC" w:rsidRPr="00666970">
        <w:rPr>
          <w:rFonts w:ascii="HelveticaNeue LT 45 Light" w:hAnsi="HelveticaNeue LT 45 Light"/>
          <w:noProof/>
          <w:lang w:eastAsia="en-GB"/>
        </w:rPr>
        <w:t>ncluding a range of people who are not “overly sporty looking and muscular”</w:t>
      </w:r>
    </w:p>
    <w:p w14:paraId="3B2A310E" w14:textId="5E43FC63" w:rsidR="00B071FC" w:rsidRPr="00666970" w:rsidRDefault="00DD23FF"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An</w:t>
      </w:r>
      <w:r w:rsidR="00B071FC" w:rsidRPr="00666970">
        <w:rPr>
          <w:rFonts w:ascii="HelveticaNeue LT 45 Light" w:hAnsi="HelveticaNeue LT 45 Light"/>
          <w:noProof/>
          <w:lang w:eastAsia="en-GB"/>
        </w:rPr>
        <w:t xml:space="preserve"> FAQ section </w:t>
      </w:r>
      <w:r w:rsidRPr="00666970">
        <w:rPr>
          <w:rFonts w:ascii="HelveticaNeue LT 45 Light" w:hAnsi="HelveticaNeue LT 45 Light"/>
          <w:noProof/>
          <w:lang w:eastAsia="en-GB"/>
        </w:rPr>
        <w:t xml:space="preserve">added </w:t>
      </w:r>
      <w:r w:rsidR="00B071FC" w:rsidRPr="00666970">
        <w:rPr>
          <w:rFonts w:ascii="HelveticaNeue LT 45 Light" w:hAnsi="HelveticaNeue LT 45 Light"/>
          <w:noProof/>
          <w:lang w:eastAsia="en-GB"/>
        </w:rPr>
        <w:t>to the timetable to try and remove barriers</w:t>
      </w:r>
    </w:p>
    <w:p w14:paraId="5CA8C279" w14:textId="0598ECD6" w:rsidR="00B071FC" w:rsidRPr="00666970" w:rsidRDefault="00DD23FF"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M</w:t>
      </w:r>
      <w:r w:rsidR="00B071FC" w:rsidRPr="00666970">
        <w:rPr>
          <w:rFonts w:ascii="HelveticaNeue LT 45 Light" w:hAnsi="HelveticaNeue LT 45 Light"/>
          <w:noProof/>
          <w:lang w:eastAsia="en-GB"/>
        </w:rPr>
        <w:t xml:space="preserve">aps </w:t>
      </w:r>
      <w:r w:rsidRPr="00666970">
        <w:rPr>
          <w:rFonts w:ascii="HelveticaNeue LT 45 Light" w:hAnsi="HelveticaNeue LT 45 Light"/>
          <w:noProof/>
          <w:lang w:eastAsia="en-GB"/>
        </w:rPr>
        <w:t>ad</w:t>
      </w:r>
      <w:r w:rsidR="00A4778E" w:rsidRPr="00666970">
        <w:rPr>
          <w:rFonts w:ascii="HelveticaNeue LT 45 Light" w:hAnsi="HelveticaNeue LT 45 Light"/>
          <w:noProof/>
          <w:lang w:eastAsia="en-GB"/>
        </w:rPr>
        <w:t>d</w:t>
      </w:r>
      <w:r w:rsidRPr="00666970">
        <w:rPr>
          <w:rFonts w:ascii="HelveticaNeue LT 45 Light" w:hAnsi="HelveticaNeue LT 45 Light"/>
          <w:noProof/>
          <w:lang w:eastAsia="en-GB"/>
        </w:rPr>
        <w:t xml:space="preserve">ed </w:t>
      </w:r>
      <w:r w:rsidR="00B071FC" w:rsidRPr="00666970">
        <w:rPr>
          <w:rFonts w:ascii="HelveticaNeue LT 45 Light" w:hAnsi="HelveticaNeue LT 45 Light"/>
          <w:noProof/>
          <w:lang w:eastAsia="en-GB"/>
        </w:rPr>
        <w:t xml:space="preserve">for those unsure of the </w:t>
      </w:r>
      <w:r w:rsidRPr="00666970">
        <w:rPr>
          <w:rFonts w:ascii="HelveticaNeue LT 45 Light" w:hAnsi="HelveticaNeue LT 45 Light"/>
          <w:noProof/>
          <w:lang w:eastAsia="en-GB"/>
        </w:rPr>
        <w:t xml:space="preserve">locations of </w:t>
      </w:r>
      <w:r w:rsidR="00B071FC" w:rsidRPr="00666970">
        <w:rPr>
          <w:rFonts w:ascii="HelveticaNeue LT 45 Light" w:hAnsi="HelveticaNeue LT 45 Light"/>
          <w:noProof/>
          <w:lang w:eastAsia="en-GB"/>
        </w:rPr>
        <w:t>facilities</w:t>
      </w:r>
    </w:p>
    <w:p w14:paraId="5139745F" w14:textId="566458CA" w:rsidR="00B071FC" w:rsidRPr="00666970" w:rsidRDefault="00DD23FF"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P</w:t>
      </w:r>
      <w:r w:rsidR="00B071FC" w:rsidRPr="00666970">
        <w:rPr>
          <w:rFonts w:ascii="HelveticaNeue LT 45 Light" w:hAnsi="HelveticaNeue LT 45 Light"/>
          <w:noProof/>
          <w:lang w:eastAsia="en-GB"/>
        </w:rPr>
        <w:t>ricing</w:t>
      </w:r>
      <w:r w:rsidRPr="00666970">
        <w:rPr>
          <w:rFonts w:ascii="HelveticaNeue LT 45 Light" w:hAnsi="HelveticaNeue LT 45 Light"/>
          <w:noProof/>
          <w:lang w:eastAsia="en-GB"/>
        </w:rPr>
        <w:t xml:space="preserve"> changed</w:t>
      </w:r>
      <w:r w:rsidR="00B071FC" w:rsidRPr="00666970">
        <w:rPr>
          <w:rFonts w:ascii="HelveticaNeue LT 45 Light" w:hAnsi="HelveticaNeue LT 45 Light"/>
          <w:noProof/>
          <w:lang w:eastAsia="en-GB"/>
        </w:rPr>
        <w:t xml:space="preserve"> to £1 for all activities to make it easier to market </w:t>
      </w:r>
    </w:p>
    <w:p w14:paraId="5032923C" w14:textId="6D4144D1" w:rsidR="00B071FC" w:rsidRPr="00666970" w:rsidRDefault="00DD23FF"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P</w:t>
      </w:r>
      <w:r w:rsidR="00B071FC" w:rsidRPr="00666970">
        <w:rPr>
          <w:rFonts w:ascii="HelveticaNeue LT 45 Light" w:hAnsi="HelveticaNeue LT 45 Light"/>
          <w:noProof/>
          <w:lang w:eastAsia="en-GB"/>
        </w:rPr>
        <w:t>hotos of the sessions post</w:t>
      </w:r>
      <w:r w:rsidRPr="00666970">
        <w:rPr>
          <w:rFonts w:ascii="HelveticaNeue LT 45 Light" w:hAnsi="HelveticaNeue LT 45 Light"/>
          <w:noProof/>
          <w:lang w:eastAsia="en-GB"/>
        </w:rPr>
        <w:t xml:space="preserve">ed </w:t>
      </w:r>
      <w:r w:rsidR="00B071FC" w:rsidRPr="00666970">
        <w:rPr>
          <w:rFonts w:ascii="HelveticaNeue LT 45 Light" w:hAnsi="HelveticaNeue LT 45 Light"/>
          <w:noProof/>
          <w:lang w:eastAsia="en-GB"/>
        </w:rPr>
        <w:t xml:space="preserve">on </w:t>
      </w:r>
      <w:r w:rsidRPr="00666970">
        <w:rPr>
          <w:rFonts w:ascii="HelveticaNeue LT 45 Light" w:hAnsi="HelveticaNeue LT 45 Light"/>
          <w:noProof/>
          <w:lang w:eastAsia="en-GB"/>
        </w:rPr>
        <w:t>s</w:t>
      </w:r>
      <w:r w:rsidR="00B071FC" w:rsidRPr="00666970">
        <w:rPr>
          <w:rFonts w:ascii="HelveticaNeue LT 45 Light" w:hAnsi="HelveticaNeue LT 45 Light"/>
          <w:noProof/>
          <w:lang w:eastAsia="en-GB"/>
        </w:rPr>
        <w:t xml:space="preserve">ocial </w:t>
      </w:r>
      <w:r w:rsidRPr="00666970">
        <w:rPr>
          <w:rFonts w:ascii="HelveticaNeue LT 45 Light" w:hAnsi="HelveticaNeue LT 45 Light"/>
          <w:noProof/>
          <w:lang w:eastAsia="en-GB"/>
        </w:rPr>
        <w:t>m</w:t>
      </w:r>
      <w:r w:rsidR="00B071FC" w:rsidRPr="00666970">
        <w:rPr>
          <w:rFonts w:ascii="HelveticaNeue LT 45 Light" w:hAnsi="HelveticaNeue LT 45 Light"/>
          <w:noProof/>
          <w:lang w:eastAsia="en-GB"/>
        </w:rPr>
        <w:t xml:space="preserve">edia to increase awareness </w:t>
      </w:r>
    </w:p>
    <w:p w14:paraId="3F20DBA4" w14:textId="450EDD54" w:rsidR="00B071FC" w:rsidRPr="00666970" w:rsidRDefault="00DD23FF" w:rsidP="00666970">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S</w:t>
      </w:r>
      <w:r w:rsidR="00B071FC" w:rsidRPr="00666970">
        <w:rPr>
          <w:rFonts w:ascii="HelveticaNeue LT 45 Light" w:hAnsi="HelveticaNeue LT 45 Light"/>
          <w:noProof/>
          <w:lang w:eastAsia="en-GB"/>
        </w:rPr>
        <w:t xml:space="preserve">ocial media accounts under </w:t>
      </w:r>
      <w:r w:rsidRPr="00666970">
        <w:rPr>
          <w:rFonts w:ascii="HelveticaNeue LT 45 Light" w:hAnsi="HelveticaNeue LT 45 Light"/>
          <w:noProof/>
          <w:lang w:eastAsia="en-GB"/>
        </w:rPr>
        <w:t>the project lead’s</w:t>
      </w:r>
      <w:r w:rsidR="00B071FC" w:rsidRPr="00666970">
        <w:rPr>
          <w:rFonts w:ascii="HelveticaNeue LT 45 Light" w:hAnsi="HelveticaNeue LT 45 Light"/>
          <w:noProof/>
          <w:lang w:eastAsia="en-GB"/>
        </w:rPr>
        <w:t xml:space="preserve"> name</w:t>
      </w:r>
      <w:r w:rsidR="00A4778E" w:rsidRPr="00666970">
        <w:rPr>
          <w:rFonts w:ascii="HelveticaNeue LT 45 Light" w:hAnsi="HelveticaNeue LT 45 Light"/>
          <w:noProof/>
          <w:lang w:eastAsia="en-GB"/>
        </w:rPr>
        <w:t xml:space="preserve">, </w:t>
      </w:r>
      <w:r w:rsidR="00B071FC" w:rsidRPr="00666970">
        <w:rPr>
          <w:rFonts w:ascii="HelveticaNeue LT 45 Light" w:hAnsi="HelveticaNeue LT 45 Light"/>
          <w:noProof/>
          <w:lang w:eastAsia="en-GB"/>
        </w:rPr>
        <w:t>to communicate better with the target audience</w:t>
      </w:r>
      <w:r w:rsidR="00A4778E" w:rsidRPr="00666970">
        <w:rPr>
          <w:rFonts w:ascii="HelveticaNeue LT 45 Light" w:hAnsi="HelveticaNeue LT 45 Light"/>
          <w:noProof/>
          <w:lang w:eastAsia="en-GB"/>
        </w:rPr>
        <w:t xml:space="preserve"> without </w:t>
      </w:r>
      <w:r w:rsidR="00B071FC" w:rsidRPr="00666970">
        <w:rPr>
          <w:rFonts w:ascii="HelveticaNeue LT 45 Light" w:hAnsi="HelveticaNeue LT 45 Light"/>
          <w:noProof/>
          <w:lang w:eastAsia="en-GB"/>
        </w:rPr>
        <w:t>dilut</w:t>
      </w:r>
      <w:r w:rsidR="00A4778E" w:rsidRPr="00666970">
        <w:rPr>
          <w:rFonts w:ascii="HelveticaNeue LT 45 Light" w:hAnsi="HelveticaNeue LT 45 Light"/>
          <w:noProof/>
          <w:lang w:eastAsia="en-GB"/>
        </w:rPr>
        <w:t>ing</w:t>
      </w:r>
      <w:r w:rsidR="00B071FC" w:rsidRPr="00666970">
        <w:rPr>
          <w:rFonts w:ascii="HelveticaNeue LT 45 Light" w:hAnsi="HelveticaNeue LT 45 Light"/>
          <w:noProof/>
          <w:lang w:eastAsia="en-GB"/>
        </w:rPr>
        <w:t xml:space="preserve"> the impact of the main Team Derby site</w:t>
      </w:r>
      <w:r w:rsidR="00A4778E" w:rsidRPr="00666970">
        <w:rPr>
          <w:rFonts w:ascii="HelveticaNeue LT 45 Light" w:hAnsi="HelveticaNeue LT 45 Light"/>
          <w:noProof/>
          <w:lang w:eastAsia="en-GB"/>
        </w:rPr>
        <w:t>;</w:t>
      </w:r>
      <w:r w:rsidR="00B071FC" w:rsidRPr="00666970">
        <w:rPr>
          <w:rFonts w:ascii="HelveticaNeue LT 45 Light" w:hAnsi="HelveticaNeue LT 45 Light"/>
          <w:noProof/>
          <w:lang w:eastAsia="en-GB"/>
        </w:rPr>
        <w:t xml:space="preserve"> all traffic is directed there still. This </w:t>
      </w:r>
      <w:r w:rsidR="00A4778E" w:rsidRPr="00666970">
        <w:rPr>
          <w:rFonts w:ascii="HelveticaNeue LT 45 Light" w:hAnsi="HelveticaNeue LT 45 Light"/>
          <w:noProof/>
          <w:lang w:eastAsia="en-GB"/>
        </w:rPr>
        <w:t xml:space="preserve">is felt be successful because the project lead does not appear to be selling a product but </w:t>
      </w:r>
      <w:r w:rsidR="00B071FC" w:rsidRPr="00666970">
        <w:rPr>
          <w:rFonts w:ascii="HelveticaNeue LT 45 Light" w:hAnsi="HelveticaNeue LT 45 Light"/>
          <w:noProof/>
          <w:lang w:eastAsia="en-GB"/>
        </w:rPr>
        <w:t>promoting an opportunity that people can interact with and know who to contact directly</w:t>
      </w:r>
    </w:p>
    <w:p w14:paraId="70C0FB9F" w14:textId="77777777" w:rsidR="006D3083" w:rsidRPr="00F20A98" w:rsidRDefault="00DD23FF" w:rsidP="006D3083">
      <w:pPr>
        <w:pStyle w:val="ListParagraph"/>
        <w:numPr>
          <w:ilvl w:val="0"/>
          <w:numId w:val="4"/>
        </w:numPr>
        <w:rPr>
          <w:rFonts w:ascii="HelveticaNeue LT 45 Light" w:hAnsi="HelveticaNeue LT 45 Light"/>
          <w:noProof/>
          <w:lang w:eastAsia="en-GB"/>
        </w:rPr>
      </w:pPr>
      <w:r w:rsidRPr="00666970">
        <w:rPr>
          <w:rFonts w:ascii="HelveticaNeue LT 45 Light" w:hAnsi="HelveticaNeue LT 45 Light"/>
          <w:noProof/>
          <w:lang w:eastAsia="en-GB"/>
        </w:rPr>
        <w:t xml:space="preserve">A wide range of posters </w:t>
      </w:r>
      <w:r w:rsidR="00B071FC" w:rsidRPr="00666970">
        <w:rPr>
          <w:rFonts w:ascii="HelveticaNeue LT 45 Light" w:hAnsi="HelveticaNeue LT 45 Light"/>
          <w:noProof/>
          <w:lang w:eastAsia="en-GB"/>
        </w:rPr>
        <w:t>advertise</w:t>
      </w:r>
      <w:r w:rsidRPr="00666970">
        <w:rPr>
          <w:rFonts w:ascii="HelveticaNeue LT 45 Light" w:hAnsi="HelveticaNeue LT 45 Light"/>
          <w:noProof/>
          <w:lang w:eastAsia="en-GB"/>
        </w:rPr>
        <w:t>d</w:t>
      </w:r>
      <w:r w:rsidR="00B071FC" w:rsidRPr="00666970">
        <w:rPr>
          <w:rFonts w:ascii="HelveticaNeue LT 45 Light" w:hAnsi="HelveticaNeue LT 45 Light"/>
          <w:noProof/>
          <w:lang w:eastAsia="en-GB"/>
        </w:rPr>
        <w:t xml:space="preserve"> the sessions separately and </w:t>
      </w:r>
      <w:r w:rsidRPr="00666970">
        <w:rPr>
          <w:rFonts w:ascii="HelveticaNeue LT 45 Light" w:hAnsi="HelveticaNeue LT 45 Light"/>
          <w:noProof/>
          <w:lang w:eastAsia="en-GB"/>
        </w:rPr>
        <w:t xml:space="preserve">were </w:t>
      </w:r>
      <w:r w:rsidR="00B071FC" w:rsidRPr="00666970">
        <w:rPr>
          <w:rFonts w:ascii="HelveticaNeue LT 45 Light" w:hAnsi="HelveticaNeue LT 45 Light"/>
          <w:noProof/>
          <w:lang w:eastAsia="en-GB"/>
        </w:rPr>
        <w:t>p</w:t>
      </w:r>
      <w:r w:rsidRPr="00666970">
        <w:rPr>
          <w:rFonts w:ascii="HelveticaNeue LT 45 Light" w:hAnsi="HelveticaNeue LT 45 Light"/>
          <w:noProof/>
          <w:lang w:eastAsia="en-GB"/>
        </w:rPr>
        <w:t>laced</w:t>
      </w:r>
      <w:r w:rsidR="00B071FC" w:rsidRPr="00666970">
        <w:rPr>
          <w:rFonts w:ascii="HelveticaNeue LT 45 Light" w:hAnsi="HelveticaNeue LT 45 Light"/>
          <w:noProof/>
          <w:lang w:eastAsia="en-GB"/>
        </w:rPr>
        <w:t xml:space="preserve"> around areas of the university not u</w:t>
      </w:r>
      <w:r w:rsidRPr="00666970">
        <w:rPr>
          <w:rFonts w:ascii="HelveticaNeue LT 45 Light" w:hAnsi="HelveticaNeue LT 45 Light"/>
          <w:noProof/>
          <w:lang w:eastAsia="en-GB"/>
        </w:rPr>
        <w:t>sually used for sports advertising.</w:t>
      </w:r>
      <w:r w:rsidR="006D3083" w:rsidRPr="006D3083">
        <w:t xml:space="preserve"> </w:t>
      </w:r>
    </w:p>
    <w:p w14:paraId="5876A11D" w14:textId="77777777" w:rsidR="00F20A98" w:rsidRPr="006D3083" w:rsidRDefault="00F20A98" w:rsidP="00F20A98">
      <w:pPr>
        <w:pStyle w:val="ListParagraph"/>
        <w:ind w:left="1080"/>
        <w:rPr>
          <w:rFonts w:ascii="HelveticaNeue LT 45 Light" w:hAnsi="HelveticaNeue LT 45 Light"/>
          <w:noProof/>
          <w:lang w:eastAsia="en-GB"/>
        </w:rPr>
      </w:pPr>
    </w:p>
    <w:p w14:paraId="0C745D53" w14:textId="77777777" w:rsidR="001B7737" w:rsidRDefault="006D3083" w:rsidP="00871F20">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 xml:space="preserve">The </w:t>
      </w:r>
      <w:r w:rsidRPr="006D3083">
        <w:rPr>
          <w:rFonts w:ascii="HelveticaNeue LT 45 Light" w:hAnsi="HelveticaNeue LT 45 Light"/>
          <w:noProof/>
          <w:lang w:eastAsia="en-GB"/>
        </w:rPr>
        <w:t>University of Hertfordshire and Royal Veterinary College</w:t>
      </w:r>
      <w:r>
        <w:rPr>
          <w:rFonts w:ascii="HelveticaNeue LT 45 Light" w:hAnsi="HelveticaNeue LT 45 Light"/>
          <w:noProof/>
          <w:lang w:eastAsia="en-GB"/>
        </w:rPr>
        <w:t xml:space="preserve"> project </w:t>
      </w:r>
      <w:r w:rsidR="001B7737">
        <w:rPr>
          <w:rFonts w:ascii="HelveticaNeue LT 45 Light" w:hAnsi="HelveticaNeue LT 45 Light"/>
          <w:noProof/>
          <w:lang w:eastAsia="en-GB"/>
        </w:rPr>
        <w:t>appears to have been</w:t>
      </w:r>
      <w:r w:rsidR="0074095E">
        <w:rPr>
          <w:rFonts w:ascii="HelveticaNeue LT 45 Light" w:hAnsi="HelveticaNeue LT 45 Light"/>
          <w:noProof/>
          <w:lang w:eastAsia="en-GB"/>
        </w:rPr>
        <w:t xml:space="preserve"> unique in making a complete break from previous </w:t>
      </w:r>
      <w:r w:rsidR="001B7737">
        <w:rPr>
          <w:rFonts w:ascii="HelveticaNeue LT 45 Light" w:hAnsi="HelveticaNeue LT 45 Light"/>
          <w:noProof/>
          <w:lang w:eastAsia="en-GB"/>
        </w:rPr>
        <w:t>marketing</w:t>
      </w:r>
      <w:r w:rsidR="0074095E">
        <w:rPr>
          <w:rFonts w:ascii="HelveticaNeue LT 45 Light" w:hAnsi="HelveticaNeue LT 45 Light"/>
          <w:noProof/>
          <w:lang w:eastAsia="en-GB"/>
        </w:rPr>
        <w:t xml:space="preserve"> approaches. Consultation showed</w:t>
      </w:r>
      <w:r w:rsidR="0074095E" w:rsidRPr="0074095E">
        <w:rPr>
          <w:rFonts w:ascii="HelveticaNeue LT 45 Light" w:hAnsi="HelveticaNeue LT 45 Light"/>
          <w:noProof/>
          <w:lang w:eastAsia="en-GB"/>
        </w:rPr>
        <w:t xml:space="preserve"> students </w:t>
      </w:r>
      <w:r w:rsidR="0074095E">
        <w:rPr>
          <w:rFonts w:ascii="HelveticaNeue LT 45 Light" w:hAnsi="HelveticaNeue LT 45 Light"/>
          <w:noProof/>
          <w:lang w:eastAsia="en-GB"/>
        </w:rPr>
        <w:t>were concerned with</w:t>
      </w:r>
      <w:r w:rsidR="0074095E" w:rsidRPr="0074095E">
        <w:rPr>
          <w:rFonts w:ascii="HelveticaNeue LT 45 Light" w:hAnsi="HelveticaNeue LT 45 Light"/>
          <w:noProof/>
          <w:lang w:eastAsia="en-GB"/>
        </w:rPr>
        <w:t xml:space="preserve"> appearance as well as functionality</w:t>
      </w:r>
      <w:r w:rsidR="0074095E">
        <w:rPr>
          <w:rFonts w:ascii="HelveticaNeue LT 45 Light" w:hAnsi="HelveticaNeue LT 45 Light"/>
          <w:noProof/>
          <w:lang w:eastAsia="en-GB"/>
        </w:rPr>
        <w:t>, and</w:t>
      </w:r>
      <w:r w:rsidR="0074095E" w:rsidRPr="0074095E">
        <w:rPr>
          <w:rFonts w:ascii="HelveticaNeue LT 45 Light" w:hAnsi="HelveticaNeue LT 45 Light"/>
          <w:noProof/>
          <w:lang w:eastAsia="en-GB"/>
        </w:rPr>
        <w:t xml:space="preserve"> supported the </w:t>
      </w:r>
      <w:r w:rsidR="001B7737">
        <w:rPr>
          <w:rFonts w:ascii="HelveticaNeue LT 45 Light" w:hAnsi="HelveticaNeue LT 45 Light"/>
          <w:noProof/>
          <w:lang w:eastAsia="en-GB"/>
        </w:rPr>
        <w:t xml:space="preserve">project team’s </w:t>
      </w:r>
      <w:r w:rsidR="0074095E" w:rsidRPr="0074095E">
        <w:rPr>
          <w:rFonts w:ascii="HelveticaNeue LT 45 Light" w:hAnsi="HelveticaNeue LT 45 Light"/>
          <w:noProof/>
          <w:lang w:eastAsia="en-GB"/>
        </w:rPr>
        <w:t xml:space="preserve">observations </w:t>
      </w:r>
      <w:r w:rsidR="001B7737">
        <w:rPr>
          <w:rFonts w:ascii="HelveticaNeue LT 45 Light" w:hAnsi="HelveticaNeue LT 45 Light"/>
          <w:noProof/>
          <w:lang w:eastAsia="en-GB"/>
        </w:rPr>
        <w:t>t</w:t>
      </w:r>
      <w:r w:rsidR="0074095E" w:rsidRPr="0074095E">
        <w:rPr>
          <w:rFonts w:ascii="HelveticaNeue LT 45 Light" w:hAnsi="HelveticaNeue LT 45 Light"/>
          <w:noProof/>
          <w:lang w:eastAsia="en-GB"/>
        </w:rPr>
        <w:t>hat the visual appearance of digital media interfaces ha</w:t>
      </w:r>
      <w:r w:rsidR="001B7737">
        <w:rPr>
          <w:rFonts w:ascii="HelveticaNeue LT 45 Light" w:hAnsi="HelveticaNeue LT 45 Light"/>
          <w:noProof/>
          <w:lang w:eastAsia="en-GB"/>
        </w:rPr>
        <w:t>s</w:t>
      </w:r>
      <w:r w:rsidR="0074095E" w:rsidRPr="0074095E">
        <w:rPr>
          <w:rFonts w:ascii="HelveticaNeue LT 45 Light" w:hAnsi="HelveticaNeue LT 45 Light"/>
          <w:noProof/>
          <w:lang w:eastAsia="en-GB"/>
        </w:rPr>
        <w:t xml:space="preserve"> changed dramatically since 2011 when the previous website was launched.</w:t>
      </w:r>
      <w:r w:rsidR="001B7737">
        <w:rPr>
          <w:rFonts w:ascii="HelveticaNeue LT 45 Light" w:hAnsi="HelveticaNeue LT 45 Light"/>
          <w:noProof/>
          <w:lang w:eastAsia="en-GB"/>
        </w:rPr>
        <w:t xml:space="preserve"> I</w:t>
      </w:r>
      <w:r w:rsidR="0074095E" w:rsidRPr="0074095E">
        <w:rPr>
          <w:rFonts w:ascii="HelveticaNeue LT 45 Light" w:hAnsi="HelveticaNeue LT 45 Light"/>
          <w:noProof/>
          <w:lang w:eastAsia="en-GB"/>
        </w:rPr>
        <w:t>t was decided to update the ‘look and feel’ of the Active Students website and marketing collateral in time for the start of term</w:t>
      </w:r>
      <w:r w:rsidR="001B7737">
        <w:rPr>
          <w:rFonts w:ascii="HelveticaNeue LT 45 Light" w:hAnsi="HelveticaNeue LT 45 Light"/>
          <w:noProof/>
          <w:lang w:eastAsia="en-GB"/>
        </w:rPr>
        <w:t>, and so be</w:t>
      </w:r>
      <w:r w:rsidR="0074095E" w:rsidRPr="0074095E">
        <w:rPr>
          <w:rFonts w:ascii="HelveticaNeue LT 45 Light" w:hAnsi="HelveticaNeue LT 45 Light"/>
          <w:noProof/>
          <w:lang w:eastAsia="en-GB"/>
        </w:rPr>
        <w:t xml:space="preserve"> in a strong position to engage and interact with students at the optimal time of the academic year; when students are looking for what’s on offer for them at University. </w:t>
      </w:r>
    </w:p>
    <w:p w14:paraId="3C46AFBB" w14:textId="1F8B7C87" w:rsidR="0074095E" w:rsidRPr="0074095E" w:rsidRDefault="001B7737" w:rsidP="00871F20">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S</w:t>
      </w:r>
      <w:r w:rsidR="0074095E" w:rsidRPr="0074095E">
        <w:rPr>
          <w:rFonts w:ascii="HelveticaNeue LT 45 Light" w:hAnsi="HelveticaNeue LT 45 Light"/>
          <w:noProof/>
          <w:lang w:eastAsia="en-GB"/>
        </w:rPr>
        <w:t>tudents arriving at University f</w:t>
      </w:r>
      <w:r>
        <w:rPr>
          <w:rFonts w:ascii="HelveticaNeue LT 45 Light" w:hAnsi="HelveticaNeue LT 45 Light"/>
          <w:noProof/>
          <w:lang w:eastAsia="en-GB"/>
        </w:rPr>
        <w:t>or the first time as ‘Freshers’</w:t>
      </w:r>
      <w:r w:rsidR="0074095E" w:rsidRPr="0074095E">
        <w:rPr>
          <w:rFonts w:ascii="HelveticaNeue LT 45 Light" w:hAnsi="HelveticaNeue LT 45 Light"/>
          <w:noProof/>
          <w:lang w:eastAsia="en-GB"/>
        </w:rPr>
        <w:t xml:space="preserve"> are faced with </w:t>
      </w:r>
      <w:r>
        <w:rPr>
          <w:rFonts w:ascii="HelveticaNeue LT 45 Light" w:hAnsi="HelveticaNeue LT 45 Light"/>
          <w:noProof/>
          <w:lang w:eastAsia="en-GB"/>
        </w:rPr>
        <w:t>a</w:t>
      </w:r>
      <w:r w:rsidR="0074095E" w:rsidRPr="0074095E">
        <w:rPr>
          <w:rFonts w:ascii="HelveticaNeue LT 45 Light" w:hAnsi="HelveticaNeue LT 45 Light"/>
          <w:noProof/>
          <w:lang w:eastAsia="en-GB"/>
        </w:rPr>
        <w:t xml:space="preserve"> lot of vibrant organisations and initiatives all vying for their involvement with incentives and offers. </w:t>
      </w:r>
      <w:r>
        <w:rPr>
          <w:rFonts w:ascii="HelveticaNeue LT 45 Light" w:hAnsi="HelveticaNeue LT 45 Light"/>
          <w:noProof/>
          <w:lang w:eastAsia="en-GB"/>
        </w:rPr>
        <w:t>The aim was to put the project,</w:t>
      </w:r>
      <w:r w:rsidR="0074095E" w:rsidRPr="0074095E">
        <w:rPr>
          <w:rFonts w:ascii="HelveticaNeue LT 45 Light" w:hAnsi="HelveticaNeue LT 45 Light"/>
          <w:noProof/>
          <w:lang w:eastAsia="en-GB"/>
        </w:rPr>
        <w:t xml:space="preserve"> </w:t>
      </w:r>
      <w:r>
        <w:rPr>
          <w:rFonts w:ascii="HelveticaNeue LT 45 Light" w:hAnsi="HelveticaNeue LT 45 Light"/>
          <w:noProof/>
          <w:lang w:eastAsia="en-GB"/>
        </w:rPr>
        <w:t>‘A</w:t>
      </w:r>
      <w:r w:rsidR="0074095E" w:rsidRPr="0074095E">
        <w:rPr>
          <w:rFonts w:ascii="HelveticaNeue LT 45 Light" w:hAnsi="HelveticaNeue LT 45 Light"/>
          <w:noProof/>
          <w:lang w:eastAsia="en-GB"/>
        </w:rPr>
        <w:t>ctive Students</w:t>
      </w:r>
      <w:r>
        <w:rPr>
          <w:rFonts w:ascii="HelveticaNeue LT 45 Light" w:hAnsi="HelveticaNeue LT 45 Light"/>
          <w:noProof/>
          <w:lang w:eastAsia="en-GB"/>
        </w:rPr>
        <w:t>’,</w:t>
      </w:r>
      <w:r w:rsidR="0074095E" w:rsidRPr="0074095E">
        <w:rPr>
          <w:rFonts w:ascii="HelveticaNeue LT 45 Light" w:hAnsi="HelveticaNeue LT 45 Light"/>
          <w:noProof/>
          <w:lang w:eastAsia="en-GB"/>
        </w:rPr>
        <w:t xml:space="preserve"> at the forefront</w:t>
      </w:r>
      <w:r>
        <w:rPr>
          <w:rFonts w:ascii="HelveticaNeue LT 45 Light" w:hAnsi="HelveticaNeue LT 45 Light"/>
          <w:noProof/>
          <w:lang w:eastAsia="en-GB"/>
        </w:rPr>
        <w:t xml:space="preserve">. </w:t>
      </w:r>
      <w:r w:rsidR="0074095E" w:rsidRPr="0074095E">
        <w:rPr>
          <w:rFonts w:ascii="HelveticaNeue LT 45 Light" w:hAnsi="HelveticaNeue LT 45 Light"/>
          <w:noProof/>
          <w:lang w:eastAsia="en-GB"/>
        </w:rPr>
        <w:t xml:space="preserve">The logo was changed slightly to give an edgier look and the accompanying marketing materials presented were extremely different to those used in the previous campaign. The flyers, posters and website </w:t>
      </w:r>
      <w:r>
        <w:rPr>
          <w:rFonts w:ascii="HelveticaNeue LT 45 Light" w:hAnsi="HelveticaNeue LT 45 Light"/>
          <w:noProof/>
          <w:lang w:eastAsia="en-GB"/>
        </w:rPr>
        <w:t>were</w:t>
      </w:r>
      <w:r w:rsidR="0074095E" w:rsidRPr="0074095E">
        <w:rPr>
          <w:rFonts w:ascii="HelveticaNeue LT 45 Light" w:hAnsi="HelveticaNeue LT 45 Light"/>
          <w:noProof/>
          <w:lang w:eastAsia="en-GB"/>
        </w:rPr>
        <w:t xml:space="preserve"> transformed from being a mixture of large colourful titles, tag lines, photos and informative text, to a block colour background (with small icons b</w:t>
      </w:r>
      <w:r>
        <w:rPr>
          <w:rFonts w:ascii="HelveticaNeue LT 45 Light" w:hAnsi="HelveticaNeue LT 45 Light"/>
          <w:noProof/>
          <w:lang w:eastAsia="en-GB"/>
        </w:rPr>
        <w:t>lended in to the base colour) with</w:t>
      </w:r>
      <w:r w:rsidR="0074095E" w:rsidRPr="0074095E">
        <w:rPr>
          <w:rFonts w:ascii="HelveticaNeue LT 45 Light" w:hAnsi="HelveticaNeue LT 45 Light"/>
          <w:noProof/>
          <w:lang w:eastAsia="en-GB"/>
        </w:rPr>
        <w:t xml:space="preserve"> comparatively minimal white text and social media icons.</w:t>
      </w:r>
      <w:r>
        <w:rPr>
          <w:rFonts w:ascii="HelveticaNeue LT 45 Light" w:hAnsi="HelveticaNeue LT 45 Light"/>
          <w:noProof/>
          <w:lang w:eastAsia="en-GB"/>
        </w:rPr>
        <w:t xml:space="preserve"> (</w:t>
      </w:r>
      <w:r w:rsidR="0074095E" w:rsidRPr="0074095E">
        <w:rPr>
          <w:rFonts w:ascii="HelveticaNeue LT 45 Light" w:hAnsi="HelveticaNeue LT 45 Light"/>
          <w:noProof/>
          <w:lang w:eastAsia="en-GB"/>
        </w:rPr>
        <w:t>http://www.activestudents.co.uk/</w:t>
      </w:r>
      <w:r>
        <w:rPr>
          <w:rFonts w:ascii="HelveticaNeue LT 45 Light" w:hAnsi="HelveticaNeue LT 45 Light"/>
          <w:noProof/>
          <w:lang w:eastAsia="en-GB"/>
        </w:rPr>
        <w:t>)</w:t>
      </w:r>
    </w:p>
    <w:p w14:paraId="7ED06E59" w14:textId="0D1FB563" w:rsidR="0074095E" w:rsidRPr="0074095E" w:rsidRDefault="0074095E" w:rsidP="00871F20">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74095E">
        <w:rPr>
          <w:rFonts w:ascii="HelveticaNeue LT 45 Light" w:hAnsi="HelveticaNeue LT 45 Light"/>
          <w:noProof/>
          <w:lang w:eastAsia="en-GB"/>
        </w:rPr>
        <w:t>There are no images or photographs on the flyers, posters or website – a significant change to the previous campaign that featured real s</w:t>
      </w:r>
      <w:r w:rsidR="001B7737">
        <w:rPr>
          <w:rFonts w:ascii="HelveticaNeue LT 45 Light" w:hAnsi="HelveticaNeue LT 45 Light"/>
          <w:noProof/>
          <w:lang w:eastAsia="en-GB"/>
        </w:rPr>
        <w:t>tudents</w:t>
      </w:r>
      <w:r w:rsidRPr="0074095E">
        <w:rPr>
          <w:rFonts w:ascii="HelveticaNeue LT 45 Light" w:hAnsi="HelveticaNeue LT 45 Light"/>
          <w:noProof/>
          <w:lang w:eastAsia="en-GB"/>
        </w:rPr>
        <w:t xml:space="preserve">. The website was designed and built initially with a focus for use on smart phones and tablets and is extremely easy to navigate; it was </w:t>
      </w:r>
      <w:r w:rsidR="001B7737">
        <w:rPr>
          <w:rFonts w:ascii="HelveticaNeue LT 45 Light" w:hAnsi="HelveticaNeue LT 45 Light"/>
          <w:noProof/>
          <w:lang w:eastAsia="en-GB"/>
        </w:rPr>
        <w:t xml:space="preserve">subsequently </w:t>
      </w:r>
      <w:r w:rsidRPr="0074095E">
        <w:rPr>
          <w:rFonts w:ascii="HelveticaNeue LT 45 Light" w:hAnsi="HelveticaNeue LT 45 Light"/>
          <w:noProof/>
          <w:lang w:eastAsia="en-GB"/>
        </w:rPr>
        <w:t xml:space="preserve">developed for PCs. This was a big change from the previous website which had limited smart phone capability.  </w:t>
      </w:r>
    </w:p>
    <w:p w14:paraId="1D265AB3" w14:textId="00A0A992" w:rsidR="0074095E" w:rsidRPr="0074095E" w:rsidRDefault="0074095E" w:rsidP="00871F20">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74095E">
        <w:rPr>
          <w:rFonts w:ascii="HelveticaNeue LT 45 Light" w:hAnsi="HelveticaNeue LT 45 Light"/>
          <w:noProof/>
          <w:lang w:eastAsia="en-GB"/>
        </w:rPr>
        <w:t>The designers explained that images immediately create a visual impression to the user about the product or brand. In a diverse higher educational institution where there are so many differing social groups, most images fail to resonate across more than a couple of groups. As a result, many students do not or cannot associate with the image and conclude that the product is not suitable for them. The new ‘image-less’ Active Students campaign doesn’t allow any pre-conceived ideas about what sports are on offer, how good you have to be, what to wear or who can come along to sessions. Instead, the main message on the poster addresses the main barriers to participation and states the Active Students slogan</w:t>
      </w:r>
      <w:r w:rsidR="001B7737">
        <w:rPr>
          <w:rFonts w:ascii="HelveticaNeue LT 45 Light" w:hAnsi="HelveticaNeue LT 45 Light"/>
          <w:noProof/>
          <w:lang w:eastAsia="en-GB"/>
        </w:rPr>
        <w:t>:</w:t>
      </w:r>
      <w:r w:rsidRPr="0074095E">
        <w:rPr>
          <w:rFonts w:ascii="HelveticaNeue LT 45 Light" w:hAnsi="HelveticaNeue LT 45 Light"/>
          <w:noProof/>
          <w:lang w:eastAsia="en-GB"/>
        </w:rPr>
        <w:t xml:space="preserve"> ‘No Sign Up, No Commitment, No Cost’.  </w:t>
      </w:r>
    </w:p>
    <w:p w14:paraId="63723CFF" w14:textId="33809DB7" w:rsidR="0074095E" w:rsidRPr="0074095E" w:rsidRDefault="001B7737" w:rsidP="00871F20">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T</w:t>
      </w:r>
      <w:r w:rsidR="0074095E" w:rsidRPr="0074095E">
        <w:rPr>
          <w:rFonts w:ascii="HelveticaNeue LT 45 Light" w:hAnsi="HelveticaNeue LT 45 Light"/>
          <w:noProof/>
          <w:lang w:eastAsia="en-GB"/>
        </w:rPr>
        <w:t xml:space="preserve">he </w:t>
      </w:r>
      <w:r>
        <w:rPr>
          <w:rFonts w:ascii="HelveticaNeue LT 45 Light" w:hAnsi="HelveticaNeue LT 45 Light"/>
          <w:noProof/>
          <w:lang w:eastAsia="en-GB"/>
        </w:rPr>
        <w:t>designs</w:t>
      </w:r>
      <w:r w:rsidR="00F20A98">
        <w:rPr>
          <w:rFonts w:ascii="HelveticaNeue LT 45 Light" w:hAnsi="HelveticaNeue LT 45 Light"/>
          <w:noProof/>
          <w:lang w:eastAsia="en-GB"/>
        </w:rPr>
        <w:t xml:space="preserve"> came as something of a surprise</w:t>
      </w:r>
      <w:r>
        <w:rPr>
          <w:rFonts w:ascii="HelveticaNeue LT 45 Light" w:hAnsi="HelveticaNeue LT 45 Light"/>
          <w:noProof/>
          <w:lang w:eastAsia="en-GB"/>
        </w:rPr>
        <w:t xml:space="preserve">, but the rationale was explained and </w:t>
      </w:r>
      <w:r w:rsidR="00F20A98">
        <w:rPr>
          <w:rFonts w:ascii="HelveticaNeue LT 45 Light" w:hAnsi="HelveticaNeue LT 45 Light"/>
          <w:noProof/>
          <w:lang w:eastAsia="en-GB"/>
        </w:rPr>
        <w:t xml:space="preserve">it was made clear </w:t>
      </w:r>
      <w:r w:rsidR="0074095E" w:rsidRPr="0074095E">
        <w:rPr>
          <w:rFonts w:ascii="HelveticaNeue LT 45 Light" w:hAnsi="HelveticaNeue LT 45 Light"/>
          <w:noProof/>
          <w:lang w:eastAsia="en-GB"/>
        </w:rPr>
        <w:t>that the designs were not intended to attract professional staff who were no longer of student age or living a student lifestyle.</w:t>
      </w:r>
      <w:r w:rsidR="00F20A98">
        <w:rPr>
          <w:rFonts w:ascii="HelveticaNeue LT 45 Light" w:hAnsi="HelveticaNeue LT 45 Light"/>
          <w:noProof/>
          <w:lang w:eastAsia="en-GB"/>
        </w:rPr>
        <w:t xml:space="preserve"> </w:t>
      </w:r>
      <w:r w:rsidR="0074095E" w:rsidRPr="0074095E">
        <w:rPr>
          <w:rFonts w:ascii="HelveticaNeue LT 45 Light" w:hAnsi="HelveticaNeue LT 45 Light"/>
          <w:noProof/>
          <w:lang w:eastAsia="en-GB"/>
        </w:rPr>
        <w:t xml:space="preserve">There was resounding positivity from the </w:t>
      </w:r>
      <w:r w:rsidR="00F20A98">
        <w:rPr>
          <w:rFonts w:ascii="HelveticaNeue LT 45 Light" w:hAnsi="HelveticaNeue LT 45 Light"/>
          <w:noProof/>
          <w:lang w:eastAsia="en-GB"/>
        </w:rPr>
        <w:t>Student Activators</w:t>
      </w:r>
      <w:r w:rsidR="0074095E" w:rsidRPr="0074095E">
        <w:rPr>
          <w:rFonts w:ascii="HelveticaNeue LT 45 Light" w:hAnsi="HelveticaNeue LT 45 Light"/>
          <w:noProof/>
          <w:lang w:eastAsia="en-GB"/>
        </w:rPr>
        <w:t>, all of whom preferred the new designs to previous ones</w:t>
      </w:r>
      <w:r w:rsidR="00F20A98">
        <w:rPr>
          <w:rFonts w:ascii="HelveticaNeue LT 45 Light" w:hAnsi="HelveticaNeue LT 45 Light"/>
          <w:noProof/>
          <w:lang w:eastAsia="en-GB"/>
        </w:rPr>
        <w:t>, and</w:t>
      </w:r>
      <w:r w:rsidR="0074095E" w:rsidRPr="0074095E">
        <w:rPr>
          <w:rFonts w:ascii="HelveticaNeue LT 45 Light" w:hAnsi="HelveticaNeue LT 45 Light"/>
          <w:noProof/>
          <w:lang w:eastAsia="en-GB"/>
        </w:rPr>
        <w:t xml:space="preserve"> said they would be proud to endorse the brand and were excited to promote the programme to new students.</w:t>
      </w:r>
    </w:p>
    <w:p w14:paraId="084AD2B9" w14:textId="56D5EB98" w:rsidR="00B071FC" w:rsidRPr="006D3083" w:rsidRDefault="0074095E" w:rsidP="00871F20">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74095E">
        <w:rPr>
          <w:rFonts w:ascii="HelveticaNeue LT 45 Light" w:hAnsi="HelveticaNeue LT 45 Light"/>
          <w:noProof/>
          <w:lang w:eastAsia="en-GB"/>
        </w:rPr>
        <w:t>When shared with partners in the steering group, the new branding was met with a very mixed reaction</w:t>
      </w:r>
      <w:r w:rsidR="00F20A98">
        <w:rPr>
          <w:rFonts w:ascii="HelveticaNeue LT 45 Light" w:hAnsi="HelveticaNeue LT 45 Light"/>
          <w:noProof/>
          <w:lang w:eastAsia="en-GB"/>
        </w:rPr>
        <w:t xml:space="preserve"> as</w:t>
      </w:r>
      <w:r w:rsidRPr="0074095E">
        <w:rPr>
          <w:rFonts w:ascii="HelveticaNeue LT 45 Light" w:hAnsi="HelveticaNeue LT 45 Light"/>
          <w:noProof/>
          <w:lang w:eastAsia="en-GB"/>
        </w:rPr>
        <w:t xml:space="preserve"> the group, mostly senior managers</w:t>
      </w:r>
      <w:r w:rsidR="00F20A98">
        <w:rPr>
          <w:rFonts w:ascii="HelveticaNeue LT 45 Light" w:hAnsi="HelveticaNeue LT 45 Light"/>
          <w:noProof/>
          <w:lang w:eastAsia="en-GB"/>
        </w:rPr>
        <w:t>,</w:t>
      </w:r>
      <w:r w:rsidRPr="0074095E">
        <w:rPr>
          <w:rFonts w:ascii="HelveticaNeue LT 45 Light" w:hAnsi="HelveticaNeue LT 45 Light"/>
          <w:noProof/>
          <w:lang w:eastAsia="en-GB"/>
        </w:rPr>
        <w:t xml:space="preserve"> did not feel they could connect with the brand or new look and feel. The theory behind the design was discussed and appreciated by the group. Members of the group with student-age offspring reported that they liked the designs.  There has been a marked shift of appreciation in the need for appropriate marketing and messaging when targeting students. Moreover, staff managing and steering the projects now accept that they are not best placed to make decisions about what students want and what they relate to. This attitudinal change has reinforced the reach of the Activators in communicating and understanding the student audience.</w:t>
      </w:r>
    </w:p>
    <w:p w14:paraId="61EE4BBF" w14:textId="77777777" w:rsidR="00871F20" w:rsidRDefault="00871F20" w:rsidP="00871F20">
      <w:pPr>
        <w:rPr>
          <w:rFonts w:ascii="HelveticaNeue LT 45 Light" w:hAnsi="HelveticaNeue LT 45 Light"/>
          <w:noProof/>
          <w:lang w:eastAsia="en-GB"/>
        </w:rPr>
      </w:pPr>
    </w:p>
    <w:p w14:paraId="50F0A203" w14:textId="16C7DFA1" w:rsidR="006B3212" w:rsidRDefault="006B3212" w:rsidP="00871F20">
      <w:pPr>
        <w:rPr>
          <w:rFonts w:ascii="HelveticaNeue LT 45 Light" w:hAnsi="HelveticaNeue LT 45 Light"/>
          <w:noProof/>
          <w:lang w:eastAsia="en-GB"/>
        </w:rPr>
      </w:pPr>
      <w:r w:rsidRPr="006B3212">
        <w:rPr>
          <w:rFonts w:ascii="HelveticaNeue LT 45 Light" w:hAnsi="HelveticaNeue LT 45 Light"/>
          <w:noProof/>
          <w:lang w:eastAsia="en-GB"/>
        </w:rPr>
        <w:t xml:space="preserve">The University of Plymouth project described how it has focused </w:t>
      </w:r>
      <w:r w:rsidR="00796214">
        <w:rPr>
          <w:rFonts w:ascii="HelveticaNeue LT 45 Light" w:hAnsi="HelveticaNeue LT 45 Light"/>
          <w:noProof/>
          <w:lang w:eastAsia="en-GB"/>
        </w:rPr>
        <w:t xml:space="preserve">its offer and communications </w:t>
      </w:r>
      <w:r w:rsidRPr="006B3212">
        <w:rPr>
          <w:rFonts w:ascii="HelveticaNeue LT 45 Light" w:hAnsi="HelveticaNeue LT 45 Light"/>
          <w:noProof/>
          <w:lang w:eastAsia="en-GB"/>
        </w:rPr>
        <w:t xml:space="preserve">on particular motivations/target groups e.g. highlighting calories burnt for fitness focused activities and learning new skills for non-traditional sport. Social media </w:t>
      </w:r>
      <w:r w:rsidR="00666970" w:rsidRPr="00666970">
        <w:rPr>
          <w:rFonts w:ascii="HelveticaNeue LT 45 Light" w:hAnsi="HelveticaNeue LT 45 Light"/>
          <w:noProof/>
          <w:lang w:eastAsia="en-GB"/>
        </w:rPr>
        <w:t xml:space="preserve">presence </w:t>
      </w:r>
      <w:r w:rsidRPr="006B3212">
        <w:rPr>
          <w:rFonts w:ascii="HelveticaNeue LT 45 Light" w:hAnsi="HelveticaNeue LT 45 Light"/>
          <w:noProof/>
          <w:lang w:eastAsia="en-GB"/>
        </w:rPr>
        <w:t>(Facebook, Twitter and Pinterest – led by a student volunteer) is important, not just in terms of promoting activity but giving the project an identity through promoting the key values of the project: positive mental and physical health and wellbeing, fun and adventure, fitness and healthy lifestyle, female empowerment and motivation.</w:t>
      </w:r>
    </w:p>
    <w:p w14:paraId="3A842FC5" w14:textId="7930C923" w:rsidR="006B3212" w:rsidRDefault="00110E2C" w:rsidP="00692349">
      <w:pPr>
        <w:rPr>
          <w:rFonts w:ascii="HelveticaNeue LT 45 Light" w:hAnsi="HelveticaNeue LT 45 Light"/>
          <w:noProof/>
          <w:lang w:eastAsia="en-GB"/>
        </w:rPr>
      </w:pPr>
      <w:r>
        <w:rPr>
          <w:rFonts w:ascii="HelveticaNeue LT 45 Light" w:hAnsi="HelveticaNeue LT 45 Light"/>
          <w:noProof/>
          <w:lang w:eastAsia="en-GB"/>
        </w:rPr>
        <w:t>Many projects have used the This Girl Can campaign to encourage female students to take part in activities.</w:t>
      </w:r>
    </w:p>
    <w:p w14:paraId="0BFFA7B3" w14:textId="55109A11" w:rsidR="00526796" w:rsidRPr="00526796" w:rsidRDefault="00526796" w:rsidP="00526796">
      <w:pPr>
        <w:rPr>
          <w:rFonts w:ascii="HelveticaNeue LT 45 Light" w:hAnsi="HelveticaNeue LT 45 Light"/>
          <w:noProof/>
          <w:lang w:eastAsia="en-GB"/>
        </w:rPr>
      </w:pPr>
      <w:r>
        <w:rPr>
          <w:rFonts w:ascii="HelveticaNeue LT 45 Light" w:hAnsi="HelveticaNeue LT 45 Light"/>
          <w:noProof/>
          <w:lang w:eastAsia="en-GB"/>
        </w:rPr>
        <w:t xml:space="preserve">At Leeds Trinity University the project launched </w:t>
      </w:r>
      <w:r w:rsidRPr="00526796">
        <w:rPr>
          <w:rFonts w:ascii="HelveticaNeue LT 45 Light" w:hAnsi="HelveticaNeue LT 45 Light"/>
          <w:noProof/>
          <w:lang w:eastAsia="en-GB"/>
        </w:rPr>
        <w:t xml:space="preserve">‘LOVE Sport’ </w:t>
      </w:r>
      <w:r w:rsidR="0038787F">
        <w:rPr>
          <w:rFonts w:ascii="HelveticaNeue LT 45 Light" w:hAnsi="HelveticaNeue LT 45 Light"/>
          <w:noProof/>
          <w:lang w:eastAsia="en-GB"/>
        </w:rPr>
        <w:t xml:space="preserve">week </w:t>
      </w:r>
      <w:r w:rsidRPr="00526796">
        <w:rPr>
          <w:rFonts w:ascii="HelveticaNeue LT 45 Light" w:hAnsi="HelveticaNeue LT 45 Light"/>
          <w:noProof/>
          <w:lang w:eastAsia="en-GB"/>
        </w:rPr>
        <w:t>around Valentine’s Day</w:t>
      </w:r>
      <w:r>
        <w:rPr>
          <w:rFonts w:ascii="HelveticaNeue LT 45 Light" w:hAnsi="HelveticaNeue LT 45 Light"/>
          <w:noProof/>
          <w:lang w:eastAsia="en-GB"/>
        </w:rPr>
        <w:t xml:space="preserve"> in</w:t>
      </w:r>
      <w:r w:rsidRPr="00526796">
        <w:rPr>
          <w:rFonts w:ascii="HelveticaNeue LT 45 Light" w:hAnsi="HelveticaNeue LT 45 Light"/>
          <w:noProof/>
          <w:lang w:eastAsia="en-GB"/>
        </w:rPr>
        <w:t xml:space="preserve"> February when the students returned for term 2. This </w:t>
      </w:r>
      <w:r>
        <w:rPr>
          <w:rFonts w:ascii="HelveticaNeue LT 45 Light" w:hAnsi="HelveticaNeue LT 45 Light"/>
          <w:noProof/>
          <w:lang w:eastAsia="en-GB"/>
        </w:rPr>
        <w:t xml:space="preserve">featured </w:t>
      </w:r>
      <w:r w:rsidRPr="00526796">
        <w:rPr>
          <w:rFonts w:ascii="HelveticaNeue LT 45 Light" w:hAnsi="HelveticaNeue LT 45 Light"/>
          <w:noProof/>
          <w:lang w:eastAsia="en-GB"/>
        </w:rPr>
        <w:t>tailor</w:t>
      </w:r>
      <w:r>
        <w:rPr>
          <w:rFonts w:ascii="HelveticaNeue LT 45 Light" w:hAnsi="HelveticaNeue LT 45 Light"/>
          <w:noProof/>
          <w:lang w:eastAsia="en-GB"/>
        </w:rPr>
        <w:t>ed</w:t>
      </w:r>
      <w:r w:rsidRPr="00526796">
        <w:rPr>
          <w:rFonts w:ascii="HelveticaNeue LT 45 Light" w:hAnsi="HelveticaNeue LT 45 Light"/>
          <w:noProof/>
          <w:lang w:eastAsia="en-GB"/>
        </w:rPr>
        <w:t xml:space="preserve"> marketing</w:t>
      </w:r>
      <w:r w:rsidR="0038787F">
        <w:rPr>
          <w:rFonts w:ascii="HelveticaNeue LT 45 Light" w:hAnsi="HelveticaNeue LT 45 Light"/>
          <w:noProof/>
          <w:lang w:eastAsia="en-GB"/>
        </w:rPr>
        <w:t xml:space="preserve"> and</w:t>
      </w:r>
      <w:r w:rsidRPr="00526796">
        <w:rPr>
          <w:rFonts w:ascii="HelveticaNeue LT 45 Light" w:hAnsi="HelveticaNeue LT 45 Light"/>
          <w:noProof/>
          <w:lang w:eastAsia="en-GB"/>
        </w:rPr>
        <w:t xml:space="preserve"> incentives for sign ups, </w:t>
      </w:r>
      <w:r w:rsidR="0038787F">
        <w:rPr>
          <w:rFonts w:ascii="HelveticaNeue LT 45 Light" w:hAnsi="HelveticaNeue LT 45 Light"/>
          <w:noProof/>
          <w:lang w:eastAsia="en-GB"/>
        </w:rPr>
        <w:t>with</w:t>
      </w:r>
      <w:r w:rsidRPr="00526796">
        <w:rPr>
          <w:rFonts w:ascii="HelveticaNeue LT 45 Light" w:hAnsi="HelveticaNeue LT 45 Light"/>
          <w:noProof/>
          <w:lang w:eastAsia="en-GB"/>
        </w:rPr>
        <w:t xml:space="preserve"> a heavy activator presence on campus</w:t>
      </w:r>
      <w:r>
        <w:rPr>
          <w:rFonts w:ascii="HelveticaNeue LT 45 Light" w:hAnsi="HelveticaNeue LT 45 Light"/>
          <w:noProof/>
          <w:lang w:eastAsia="en-GB"/>
        </w:rPr>
        <w:t>,</w:t>
      </w:r>
      <w:r w:rsidRPr="00526796">
        <w:rPr>
          <w:rFonts w:ascii="HelveticaNeue LT 45 Light" w:hAnsi="HelveticaNeue LT 45 Light"/>
          <w:noProof/>
          <w:lang w:eastAsia="en-GB"/>
        </w:rPr>
        <w:t xml:space="preserve"> and staff out </w:t>
      </w:r>
      <w:r>
        <w:rPr>
          <w:rFonts w:ascii="HelveticaNeue LT 45 Light" w:hAnsi="HelveticaNeue LT 45 Light"/>
          <w:noProof/>
          <w:lang w:eastAsia="en-GB"/>
        </w:rPr>
        <w:t xml:space="preserve">on </w:t>
      </w:r>
      <w:r w:rsidRPr="00526796">
        <w:rPr>
          <w:rFonts w:ascii="HelveticaNeue LT 45 Light" w:hAnsi="HelveticaNeue LT 45 Light"/>
          <w:noProof/>
          <w:lang w:eastAsia="en-GB"/>
        </w:rPr>
        <w:t xml:space="preserve">campus promoting sessions. </w:t>
      </w:r>
      <w:r>
        <w:rPr>
          <w:rFonts w:ascii="HelveticaNeue LT 45 Light" w:hAnsi="HelveticaNeue LT 45 Light"/>
          <w:noProof/>
          <w:lang w:eastAsia="en-GB"/>
        </w:rPr>
        <w:t xml:space="preserve">Programmes were </w:t>
      </w:r>
      <w:r w:rsidRPr="00526796">
        <w:rPr>
          <w:rFonts w:ascii="HelveticaNeue LT 45 Light" w:hAnsi="HelveticaNeue LT 45 Light"/>
          <w:noProof/>
          <w:lang w:eastAsia="en-GB"/>
        </w:rPr>
        <w:t>re-launch</w:t>
      </w:r>
      <w:r>
        <w:rPr>
          <w:rFonts w:ascii="HelveticaNeue LT 45 Light" w:hAnsi="HelveticaNeue LT 45 Light"/>
          <w:noProof/>
          <w:lang w:eastAsia="en-GB"/>
        </w:rPr>
        <w:t>ed</w:t>
      </w:r>
      <w:r w:rsidRPr="00526796">
        <w:rPr>
          <w:rFonts w:ascii="HelveticaNeue LT 45 Light" w:hAnsi="HelveticaNeue LT 45 Light"/>
          <w:noProof/>
          <w:lang w:eastAsia="en-GB"/>
        </w:rPr>
        <w:t xml:space="preserve"> after a heavy planning phase at the end of term 1. As fresher’s week </w:t>
      </w:r>
      <w:r>
        <w:rPr>
          <w:rFonts w:ascii="HelveticaNeue LT 45 Light" w:hAnsi="HelveticaNeue LT 45 Light"/>
          <w:noProof/>
          <w:lang w:eastAsia="en-GB"/>
        </w:rPr>
        <w:t xml:space="preserve">had been missed </w:t>
      </w:r>
      <w:r w:rsidRPr="00526796">
        <w:rPr>
          <w:rFonts w:ascii="HelveticaNeue LT 45 Light" w:hAnsi="HelveticaNeue LT 45 Light"/>
          <w:noProof/>
          <w:lang w:eastAsia="en-GB"/>
        </w:rPr>
        <w:t xml:space="preserve">this was key to being successful in term 2 and </w:t>
      </w:r>
      <w:r>
        <w:rPr>
          <w:rFonts w:ascii="HelveticaNeue LT 45 Light" w:hAnsi="HelveticaNeue LT 45 Light"/>
          <w:noProof/>
          <w:lang w:eastAsia="en-GB"/>
        </w:rPr>
        <w:t>gaining interest</w:t>
      </w:r>
      <w:r w:rsidRPr="00526796">
        <w:rPr>
          <w:rFonts w:ascii="HelveticaNeue LT 45 Light" w:hAnsi="HelveticaNeue LT 45 Light"/>
          <w:noProof/>
          <w:lang w:eastAsia="en-GB"/>
        </w:rPr>
        <w:t>.</w:t>
      </w:r>
      <w:r>
        <w:rPr>
          <w:rFonts w:ascii="HelveticaNeue LT 45 Light" w:hAnsi="HelveticaNeue LT 45 Light"/>
          <w:noProof/>
          <w:lang w:eastAsia="en-GB"/>
        </w:rPr>
        <w:t xml:space="preserve"> </w:t>
      </w:r>
      <w:r w:rsidRPr="00526796">
        <w:rPr>
          <w:rFonts w:ascii="HelveticaNeue LT 45 Light" w:hAnsi="HelveticaNeue LT 45 Light"/>
          <w:noProof/>
          <w:lang w:eastAsia="en-GB"/>
        </w:rPr>
        <w:t>‘LOVE Sport’ week tie</w:t>
      </w:r>
      <w:r>
        <w:rPr>
          <w:rFonts w:ascii="HelveticaNeue LT 45 Light" w:hAnsi="HelveticaNeue LT 45 Light"/>
          <w:noProof/>
          <w:lang w:eastAsia="en-GB"/>
        </w:rPr>
        <w:t>d</w:t>
      </w:r>
      <w:r w:rsidRPr="00526796">
        <w:rPr>
          <w:rFonts w:ascii="HelveticaNeue LT 45 Light" w:hAnsi="HelveticaNeue LT 45 Light"/>
          <w:noProof/>
          <w:lang w:eastAsia="en-GB"/>
        </w:rPr>
        <w:t xml:space="preserve"> into the national </w:t>
      </w:r>
      <w:r>
        <w:rPr>
          <w:rFonts w:ascii="HelveticaNeue LT 45 Light" w:hAnsi="HelveticaNeue LT 45 Light"/>
          <w:noProof/>
          <w:lang w:eastAsia="en-GB"/>
        </w:rPr>
        <w:t>‘</w:t>
      </w:r>
      <w:r w:rsidRPr="00526796">
        <w:rPr>
          <w:rFonts w:ascii="HelveticaNeue LT 45 Light" w:hAnsi="HelveticaNeue LT 45 Light"/>
          <w:noProof/>
          <w:lang w:eastAsia="en-GB"/>
        </w:rPr>
        <w:t>This Girl Can’</w:t>
      </w:r>
      <w:r>
        <w:rPr>
          <w:rFonts w:ascii="HelveticaNeue LT 45 Light" w:hAnsi="HelveticaNeue LT 45 Light"/>
          <w:noProof/>
          <w:lang w:eastAsia="en-GB"/>
        </w:rPr>
        <w:t xml:space="preserve"> </w:t>
      </w:r>
      <w:r w:rsidR="0038787F">
        <w:rPr>
          <w:rFonts w:ascii="HelveticaNeue LT 45 Light" w:hAnsi="HelveticaNeue LT 45 Light"/>
          <w:noProof/>
          <w:lang w:eastAsia="en-GB"/>
        </w:rPr>
        <w:t xml:space="preserve">(TGC) </w:t>
      </w:r>
      <w:r>
        <w:rPr>
          <w:rFonts w:ascii="HelveticaNeue LT 45 Light" w:hAnsi="HelveticaNeue LT 45 Light"/>
          <w:noProof/>
          <w:lang w:eastAsia="en-GB"/>
        </w:rPr>
        <w:t xml:space="preserve">campaign, with </w:t>
      </w:r>
      <w:r w:rsidRPr="00526796">
        <w:rPr>
          <w:rFonts w:ascii="HelveticaNeue LT 45 Light" w:hAnsi="HelveticaNeue LT 45 Light"/>
          <w:noProof/>
          <w:lang w:eastAsia="en-GB"/>
        </w:rPr>
        <w:t>marketing and planning turned round in t</w:t>
      </w:r>
      <w:r>
        <w:rPr>
          <w:rFonts w:ascii="HelveticaNeue LT 45 Light" w:hAnsi="HelveticaNeue LT 45 Light"/>
          <w:noProof/>
          <w:lang w:eastAsia="en-GB"/>
        </w:rPr>
        <w:t>ime to coincide with the TV adverts</w:t>
      </w:r>
      <w:r w:rsidRPr="00526796">
        <w:rPr>
          <w:rFonts w:ascii="HelveticaNeue LT 45 Light" w:hAnsi="HelveticaNeue LT 45 Light"/>
          <w:noProof/>
          <w:lang w:eastAsia="en-GB"/>
        </w:rPr>
        <w:t xml:space="preserve">, </w:t>
      </w:r>
      <w:r>
        <w:rPr>
          <w:rFonts w:ascii="HelveticaNeue LT 45 Light" w:hAnsi="HelveticaNeue LT 45 Light"/>
          <w:noProof/>
          <w:lang w:eastAsia="en-GB"/>
        </w:rPr>
        <w:t>and so</w:t>
      </w:r>
      <w:r w:rsidRPr="00526796">
        <w:rPr>
          <w:rFonts w:ascii="HelveticaNeue LT 45 Light" w:hAnsi="HelveticaNeue LT 45 Light"/>
          <w:noProof/>
          <w:lang w:eastAsia="en-GB"/>
        </w:rPr>
        <w:t xml:space="preserve"> </w:t>
      </w:r>
      <w:r>
        <w:rPr>
          <w:rFonts w:ascii="HelveticaNeue LT 45 Light" w:hAnsi="HelveticaNeue LT 45 Light"/>
          <w:noProof/>
          <w:lang w:eastAsia="en-GB"/>
        </w:rPr>
        <w:t xml:space="preserve">be </w:t>
      </w:r>
      <w:r w:rsidRPr="00526796">
        <w:rPr>
          <w:rFonts w:ascii="HelveticaNeue LT 45 Light" w:hAnsi="HelveticaNeue LT 45 Light"/>
          <w:noProof/>
          <w:lang w:eastAsia="en-GB"/>
        </w:rPr>
        <w:t>part of</w:t>
      </w:r>
      <w:r>
        <w:rPr>
          <w:rFonts w:ascii="HelveticaNeue LT 45 Light" w:hAnsi="HelveticaNeue LT 45 Light"/>
          <w:noProof/>
          <w:lang w:eastAsia="en-GB"/>
        </w:rPr>
        <w:t xml:space="preserve"> the</w:t>
      </w:r>
      <w:r w:rsidR="0038787F">
        <w:rPr>
          <w:rFonts w:ascii="HelveticaNeue LT 45 Light" w:hAnsi="HelveticaNeue LT 45 Light"/>
          <w:noProof/>
          <w:lang w:eastAsia="en-GB"/>
        </w:rPr>
        <w:t xml:space="preserve"> ‘buzz’</w:t>
      </w:r>
      <w:r w:rsidRPr="00526796">
        <w:rPr>
          <w:rFonts w:ascii="HelveticaNeue LT 45 Light" w:hAnsi="HelveticaNeue LT 45 Light"/>
          <w:noProof/>
          <w:lang w:eastAsia="en-GB"/>
        </w:rPr>
        <w:t>. This create</w:t>
      </w:r>
      <w:r w:rsidR="0038787F">
        <w:rPr>
          <w:rFonts w:ascii="HelveticaNeue LT 45 Light" w:hAnsi="HelveticaNeue LT 45 Light"/>
          <w:noProof/>
          <w:lang w:eastAsia="en-GB"/>
        </w:rPr>
        <w:t xml:space="preserve">d a talking point around campus, with TGC </w:t>
      </w:r>
      <w:r w:rsidRPr="00526796">
        <w:rPr>
          <w:rFonts w:ascii="HelveticaNeue LT 45 Light" w:hAnsi="HelveticaNeue LT 45 Light"/>
          <w:noProof/>
          <w:lang w:eastAsia="en-GB"/>
        </w:rPr>
        <w:t>very popular with the student</w:t>
      </w:r>
      <w:r>
        <w:rPr>
          <w:rFonts w:ascii="HelveticaNeue LT 45 Light" w:hAnsi="HelveticaNeue LT 45 Light"/>
          <w:noProof/>
          <w:lang w:eastAsia="en-GB"/>
        </w:rPr>
        <w:t>s</w:t>
      </w:r>
      <w:r w:rsidRPr="00526796">
        <w:rPr>
          <w:rFonts w:ascii="HelveticaNeue LT 45 Light" w:hAnsi="HelveticaNeue LT 45 Light"/>
          <w:noProof/>
          <w:lang w:eastAsia="en-GB"/>
        </w:rPr>
        <w:t xml:space="preserve">. </w:t>
      </w:r>
      <w:r>
        <w:rPr>
          <w:rFonts w:ascii="HelveticaNeue LT 45 Light" w:hAnsi="HelveticaNeue LT 45 Light"/>
          <w:noProof/>
          <w:lang w:eastAsia="en-GB"/>
        </w:rPr>
        <w:t>The project</w:t>
      </w:r>
      <w:r w:rsidRPr="00526796">
        <w:rPr>
          <w:rFonts w:ascii="HelveticaNeue LT 45 Light" w:hAnsi="HelveticaNeue LT 45 Light"/>
          <w:noProof/>
          <w:lang w:eastAsia="en-GB"/>
        </w:rPr>
        <w:t xml:space="preserve"> selected several sports </w:t>
      </w:r>
      <w:r>
        <w:rPr>
          <w:rFonts w:ascii="HelveticaNeue LT 45 Light" w:hAnsi="HelveticaNeue LT 45 Light"/>
          <w:noProof/>
          <w:lang w:eastAsia="en-GB"/>
        </w:rPr>
        <w:t>for the initial</w:t>
      </w:r>
      <w:r w:rsidRPr="00526796">
        <w:rPr>
          <w:rFonts w:ascii="HelveticaNeue LT 45 Light" w:hAnsi="HelveticaNeue LT 45 Light"/>
          <w:noProof/>
          <w:lang w:eastAsia="en-GB"/>
        </w:rPr>
        <w:t xml:space="preserve"> focus and ensured </w:t>
      </w:r>
      <w:r>
        <w:rPr>
          <w:rFonts w:ascii="HelveticaNeue LT 45 Light" w:hAnsi="HelveticaNeue LT 45 Light"/>
          <w:noProof/>
          <w:lang w:eastAsia="en-GB"/>
        </w:rPr>
        <w:t>it had</w:t>
      </w:r>
      <w:r w:rsidRPr="00526796">
        <w:rPr>
          <w:rFonts w:ascii="HelveticaNeue LT 45 Light" w:hAnsi="HelveticaNeue LT 45 Light"/>
          <w:noProof/>
          <w:lang w:eastAsia="en-GB"/>
        </w:rPr>
        <w:t xml:space="preserve"> a heavy social media presence. </w:t>
      </w:r>
      <w:r w:rsidR="0038787F" w:rsidRPr="0038787F">
        <w:rPr>
          <w:rFonts w:ascii="HelveticaNeue LT 45 Light" w:hAnsi="HelveticaNeue LT 45 Light"/>
          <w:noProof/>
          <w:lang w:eastAsia="en-GB"/>
        </w:rPr>
        <w:t xml:space="preserve">The sports chosen were socially themed (Rounders, Trampolining) but also in keeping with the </w:t>
      </w:r>
      <w:r w:rsidR="0038787F">
        <w:rPr>
          <w:rFonts w:ascii="HelveticaNeue LT 45 Light" w:hAnsi="HelveticaNeue LT 45 Light"/>
          <w:noProof/>
          <w:lang w:eastAsia="en-GB"/>
        </w:rPr>
        <w:t xml:space="preserve">TGC </w:t>
      </w:r>
      <w:r w:rsidR="0038787F" w:rsidRPr="0038787F">
        <w:rPr>
          <w:rFonts w:ascii="HelveticaNeue LT 45 Light" w:hAnsi="HelveticaNeue LT 45 Light"/>
          <w:noProof/>
          <w:lang w:eastAsia="en-GB"/>
        </w:rPr>
        <w:t xml:space="preserve">campaign (Spinning and Zumba) to </w:t>
      </w:r>
      <w:r w:rsidR="0038787F">
        <w:rPr>
          <w:rFonts w:ascii="HelveticaNeue LT 45 Light" w:hAnsi="HelveticaNeue LT 45 Light"/>
          <w:noProof/>
          <w:lang w:eastAsia="en-GB"/>
        </w:rPr>
        <w:t>gain maximum benefit from</w:t>
      </w:r>
      <w:r w:rsidR="0038787F" w:rsidRPr="0038787F">
        <w:rPr>
          <w:rFonts w:ascii="HelveticaNeue LT 45 Light" w:hAnsi="HelveticaNeue LT 45 Light"/>
          <w:noProof/>
          <w:lang w:eastAsia="en-GB"/>
        </w:rPr>
        <w:t xml:space="preserve"> the TV advert and the external advertising material for example the bus stop campaigns. </w:t>
      </w:r>
      <w:r w:rsidRPr="00526796">
        <w:rPr>
          <w:rFonts w:ascii="HelveticaNeue LT 45 Light" w:hAnsi="HelveticaNeue LT 45 Light"/>
          <w:noProof/>
          <w:lang w:eastAsia="en-GB"/>
        </w:rPr>
        <w:t xml:space="preserve">The posters were eye catching and the </w:t>
      </w:r>
      <w:r>
        <w:rPr>
          <w:rFonts w:ascii="HelveticaNeue LT 45 Light" w:hAnsi="HelveticaNeue LT 45 Light"/>
          <w:noProof/>
          <w:lang w:eastAsia="en-GB"/>
        </w:rPr>
        <w:t xml:space="preserve">project says </w:t>
      </w:r>
      <w:r w:rsidRPr="00526796">
        <w:rPr>
          <w:rFonts w:ascii="HelveticaNeue LT 45 Light" w:hAnsi="HelveticaNeue LT 45 Light"/>
          <w:noProof/>
          <w:lang w:eastAsia="en-GB"/>
        </w:rPr>
        <w:t>students felt they were part of something bigger than Leeds Trinity</w:t>
      </w:r>
      <w:r>
        <w:rPr>
          <w:rFonts w:ascii="HelveticaNeue LT 45 Light" w:hAnsi="HelveticaNeue LT 45 Light"/>
          <w:noProof/>
          <w:lang w:eastAsia="en-GB"/>
        </w:rPr>
        <w:t>,</w:t>
      </w:r>
      <w:r w:rsidRPr="00526796">
        <w:rPr>
          <w:rFonts w:ascii="HelveticaNeue LT 45 Light" w:hAnsi="HelveticaNeue LT 45 Light"/>
          <w:noProof/>
          <w:lang w:eastAsia="en-GB"/>
        </w:rPr>
        <w:t xml:space="preserve"> which encouraged them to give the sessions a try. </w:t>
      </w:r>
      <w:r>
        <w:rPr>
          <w:rFonts w:ascii="HelveticaNeue LT 45 Light" w:hAnsi="HelveticaNeue LT 45 Light"/>
          <w:noProof/>
          <w:lang w:eastAsia="en-GB"/>
        </w:rPr>
        <w:t>I</w:t>
      </w:r>
      <w:r w:rsidRPr="00526796">
        <w:rPr>
          <w:rFonts w:ascii="HelveticaNeue LT 45 Light" w:hAnsi="HelveticaNeue LT 45 Light"/>
          <w:noProof/>
          <w:lang w:eastAsia="en-GB"/>
        </w:rPr>
        <w:t>ncentives for attending 3 and then 5 sessions</w:t>
      </w:r>
      <w:r>
        <w:rPr>
          <w:rFonts w:ascii="HelveticaNeue LT 45 Light" w:hAnsi="HelveticaNeue LT 45 Light"/>
          <w:noProof/>
          <w:lang w:eastAsia="en-GB"/>
        </w:rPr>
        <w:t xml:space="preserve"> helped</w:t>
      </w:r>
      <w:r w:rsidRPr="00526796">
        <w:rPr>
          <w:rFonts w:ascii="HelveticaNeue LT 45 Light" w:hAnsi="HelveticaNeue LT 45 Light"/>
          <w:noProof/>
          <w:lang w:eastAsia="en-GB"/>
        </w:rPr>
        <w:t xml:space="preserve"> to retain the students after their first session </w:t>
      </w:r>
      <w:r>
        <w:rPr>
          <w:rFonts w:ascii="HelveticaNeue LT 45 Light" w:hAnsi="HelveticaNeue LT 45 Light"/>
          <w:noProof/>
          <w:lang w:eastAsia="en-GB"/>
        </w:rPr>
        <w:t>and</w:t>
      </w:r>
      <w:r w:rsidRPr="00526796">
        <w:rPr>
          <w:rFonts w:ascii="HelveticaNeue LT 45 Light" w:hAnsi="HelveticaNeue LT 45 Light"/>
          <w:noProof/>
          <w:lang w:eastAsia="en-GB"/>
        </w:rPr>
        <w:t xml:space="preserve"> then embed the sessions into their weekly routines. </w:t>
      </w:r>
      <w:r>
        <w:rPr>
          <w:rFonts w:ascii="HelveticaNeue LT 45 Light" w:hAnsi="HelveticaNeue LT 45 Light"/>
          <w:noProof/>
          <w:lang w:eastAsia="en-GB"/>
        </w:rPr>
        <w:t>The</w:t>
      </w:r>
      <w:r w:rsidRPr="00526796">
        <w:rPr>
          <w:rFonts w:ascii="HelveticaNeue LT 45 Light" w:hAnsi="HelveticaNeue LT 45 Light"/>
          <w:noProof/>
          <w:lang w:eastAsia="en-GB"/>
        </w:rPr>
        <w:t xml:space="preserve"> T-shirts </w:t>
      </w:r>
      <w:r>
        <w:rPr>
          <w:rFonts w:ascii="HelveticaNeue LT 45 Light" w:hAnsi="HelveticaNeue LT 45 Light"/>
          <w:noProof/>
          <w:lang w:eastAsia="en-GB"/>
        </w:rPr>
        <w:t>and gym bags</w:t>
      </w:r>
      <w:r w:rsidRPr="00526796">
        <w:rPr>
          <w:rFonts w:ascii="HelveticaNeue LT 45 Light" w:hAnsi="HelveticaNeue LT 45 Light"/>
          <w:noProof/>
          <w:lang w:eastAsia="en-GB"/>
        </w:rPr>
        <w:t xml:space="preserve"> </w:t>
      </w:r>
      <w:r w:rsidR="0038787F">
        <w:rPr>
          <w:rFonts w:ascii="HelveticaNeue LT 45 Light" w:hAnsi="HelveticaNeue LT 45 Light"/>
          <w:noProof/>
          <w:lang w:eastAsia="en-GB"/>
        </w:rPr>
        <w:t xml:space="preserve">also </w:t>
      </w:r>
      <w:r w:rsidRPr="00526796">
        <w:rPr>
          <w:rFonts w:ascii="HelveticaNeue LT 45 Light" w:hAnsi="HelveticaNeue LT 45 Light"/>
          <w:noProof/>
          <w:lang w:eastAsia="en-GB"/>
        </w:rPr>
        <w:t>g</w:t>
      </w:r>
      <w:r>
        <w:rPr>
          <w:rFonts w:ascii="HelveticaNeue LT 45 Light" w:hAnsi="HelveticaNeue LT 45 Light"/>
          <w:noProof/>
          <w:lang w:eastAsia="en-GB"/>
        </w:rPr>
        <w:t>a</w:t>
      </w:r>
      <w:r w:rsidRPr="00526796">
        <w:rPr>
          <w:rFonts w:ascii="HelveticaNeue LT 45 Light" w:hAnsi="HelveticaNeue LT 45 Light"/>
          <w:noProof/>
          <w:lang w:eastAsia="en-GB"/>
        </w:rPr>
        <w:t>ve the partic</w:t>
      </w:r>
      <w:r>
        <w:rPr>
          <w:rFonts w:ascii="HelveticaNeue LT 45 Light" w:hAnsi="HelveticaNeue LT 45 Light"/>
          <w:noProof/>
          <w:lang w:eastAsia="en-GB"/>
        </w:rPr>
        <w:t>ipants a sense of team identity</w:t>
      </w:r>
      <w:r w:rsidRPr="00526796">
        <w:rPr>
          <w:rFonts w:ascii="HelveticaNeue LT 45 Light" w:hAnsi="HelveticaNeue LT 45 Light"/>
          <w:noProof/>
          <w:lang w:eastAsia="en-GB"/>
        </w:rPr>
        <w:t xml:space="preserve"> </w:t>
      </w:r>
      <w:r w:rsidR="0038787F">
        <w:rPr>
          <w:rFonts w:ascii="HelveticaNeue LT 45 Light" w:hAnsi="HelveticaNeue LT 45 Light"/>
          <w:noProof/>
          <w:lang w:eastAsia="en-GB"/>
        </w:rPr>
        <w:t xml:space="preserve">and helped </w:t>
      </w:r>
      <w:r w:rsidRPr="00526796">
        <w:rPr>
          <w:rFonts w:ascii="HelveticaNeue LT 45 Light" w:hAnsi="HelveticaNeue LT 45 Light"/>
          <w:noProof/>
          <w:lang w:eastAsia="en-GB"/>
        </w:rPr>
        <w:t xml:space="preserve">to market the campaign around the University. </w:t>
      </w:r>
    </w:p>
    <w:p w14:paraId="6851FF6E" w14:textId="5E50A254" w:rsidR="005B09EC" w:rsidRPr="000E00FB" w:rsidRDefault="000E00FB" w:rsidP="00692349">
      <w:pPr>
        <w:rPr>
          <w:rFonts w:ascii="HelveticaNeue LT 45 Light" w:hAnsi="HelveticaNeue LT 45 Light"/>
          <w:noProof/>
          <w:lang w:eastAsia="en-GB"/>
        </w:rPr>
      </w:pPr>
      <w:r>
        <w:rPr>
          <w:rFonts w:ascii="HelveticaNeue LT 45 Light" w:hAnsi="HelveticaNeue LT 45 Light"/>
          <w:noProof/>
          <w:lang w:eastAsia="en-GB"/>
        </w:rPr>
        <w:t>The Southampton Solent University project</w:t>
      </w:r>
      <w:r w:rsidRPr="000E00FB">
        <w:rPr>
          <w:rFonts w:ascii="HelveticaNeue LT 45 Light" w:hAnsi="HelveticaNeue LT 45 Light"/>
          <w:noProof/>
          <w:lang w:eastAsia="en-GB"/>
        </w:rPr>
        <w:t xml:space="preserve"> </w:t>
      </w:r>
      <w:r>
        <w:rPr>
          <w:rFonts w:ascii="HelveticaNeue LT 45 Light" w:hAnsi="HelveticaNeue LT 45 Light"/>
          <w:noProof/>
          <w:lang w:eastAsia="en-GB"/>
        </w:rPr>
        <w:t>also</w:t>
      </w:r>
      <w:r w:rsidRPr="000E00FB">
        <w:rPr>
          <w:rFonts w:ascii="HelveticaNeue LT 45 Light" w:hAnsi="HelveticaNeue LT 45 Light"/>
          <w:noProof/>
          <w:lang w:eastAsia="en-GB"/>
        </w:rPr>
        <w:t xml:space="preserve"> r</w:t>
      </w:r>
      <w:r>
        <w:rPr>
          <w:rFonts w:ascii="HelveticaNeue LT 45 Light" w:hAnsi="HelveticaNeue LT 45 Light"/>
          <w:noProof/>
          <w:lang w:eastAsia="en-GB"/>
        </w:rPr>
        <w:t>a</w:t>
      </w:r>
      <w:r w:rsidRPr="000E00FB">
        <w:rPr>
          <w:rFonts w:ascii="HelveticaNeue LT 45 Light" w:hAnsi="HelveticaNeue LT 45 Light"/>
          <w:noProof/>
          <w:lang w:eastAsia="en-GB"/>
        </w:rPr>
        <w:t>n a week long event inspired by TGC: 'Solent Girls Can'</w:t>
      </w:r>
      <w:r>
        <w:rPr>
          <w:rFonts w:ascii="HelveticaNeue LT 45 Light" w:hAnsi="HelveticaNeue LT 45 Light"/>
          <w:noProof/>
          <w:lang w:eastAsia="en-GB"/>
        </w:rPr>
        <w:t xml:space="preserve">. The project </w:t>
      </w:r>
      <w:r w:rsidRPr="000E00FB">
        <w:rPr>
          <w:rFonts w:ascii="HelveticaNeue LT 45 Light" w:hAnsi="HelveticaNeue LT 45 Light"/>
          <w:noProof/>
          <w:lang w:eastAsia="en-GB"/>
        </w:rPr>
        <w:t xml:space="preserve">collaborated with </w:t>
      </w:r>
      <w:r>
        <w:rPr>
          <w:rFonts w:ascii="HelveticaNeue LT 45 Light" w:hAnsi="HelveticaNeue LT 45 Light"/>
          <w:noProof/>
          <w:lang w:eastAsia="en-GB"/>
        </w:rPr>
        <w:t xml:space="preserve">the </w:t>
      </w:r>
      <w:r w:rsidRPr="000E00FB">
        <w:rPr>
          <w:rFonts w:ascii="HelveticaNeue LT 45 Light" w:hAnsi="HelveticaNeue LT 45 Light"/>
          <w:noProof/>
          <w:lang w:eastAsia="en-GB"/>
        </w:rPr>
        <w:t xml:space="preserve">BA (Hons) Fashion with Public Relations </w:t>
      </w:r>
      <w:r>
        <w:rPr>
          <w:rFonts w:ascii="HelveticaNeue LT 45 Light" w:hAnsi="HelveticaNeue LT 45 Light"/>
          <w:noProof/>
          <w:lang w:eastAsia="en-GB"/>
        </w:rPr>
        <w:t>course</w:t>
      </w:r>
      <w:r w:rsidRPr="000E00FB">
        <w:rPr>
          <w:rFonts w:ascii="HelveticaNeue LT 45 Light" w:hAnsi="HelveticaNeue LT 45 Light"/>
          <w:noProof/>
          <w:lang w:eastAsia="en-GB"/>
        </w:rPr>
        <w:t xml:space="preserve">. </w:t>
      </w:r>
      <w:r>
        <w:rPr>
          <w:rFonts w:ascii="HelveticaNeue LT 45 Light" w:hAnsi="HelveticaNeue LT 45 Light"/>
          <w:noProof/>
          <w:lang w:eastAsia="en-GB"/>
        </w:rPr>
        <w:t>E</w:t>
      </w:r>
      <w:r w:rsidRPr="000E00FB">
        <w:rPr>
          <w:rFonts w:ascii="HelveticaNeue LT 45 Light" w:hAnsi="HelveticaNeue LT 45 Light"/>
          <w:noProof/>
          <w:lang w:eastAsia="en-GB"/>
        </w:rPr>
        <w:t xml:space="preserve">ntry to fitness classes and </w:t>
      </w:r>
      <w:r>
        <w:rPr>
          <w:rFonts w:ascii="HelveticaNeue LT 45 Light" w:hAnsi="HelveticaNeue LT 45 Light"/>
          <w:noProof/>
          <w:lang w:eastAsia="en-GB"/>
        </w:rPr>
        <w:t>‘</w:t>
      </w:r>
      <w:r w:rsidRPr="000E00FB">
        <w:rPr>
          <w:rFonts w:ascii="HelveticaNeue LT 45 Light" w:hAnsi="HelveticaNeue LT 45 Light"/>
          <w:noProof/>
          <w:lang w:eastAsia="en-GB"/>
        </w:rPr>
        <w:t>D</w:t>
      </w:r>
      <w:r>
        <w:rPr>
          <w:rFonts w:ascii="HelveticaNeue LT 45 Light" w:hAnsi="HelveticaNeue LT 45 Light"/>
          <w:noProof/>
          <w:lang w:eastAsia="en-GB"/>
        </w:rPr>
        <w:t xml:space="preserve">on’t </w:t>
      </w:r>
      <w:r w:rsidRPr="000E00FB">
        <w:rPr>
          <w:rFonts w:ascii="HelveticaNeue LT 45 Light" w:hAnsi="HelveticaNeue LT 45 Light"/>
          <w:noProof/>
          <w:lang w:eastAsia="en-GB"/>
        </w:rPr>
        <w:t>B</w:t>
      </w:r>
      <w:r>
        <w:rPr>
          <w:rFonts w:ascii="HelveticaNeue LT 45 Light" w:hAnsi="HelveticaNeue LT 45 Light"/>
          <w:noProof/>
          <w:lang w:eastAsia="en-GB"/>
        </w:rPr>
        <w:t xml:space="preserve">e </w:t>
      </w:r>
      <w:r w:rsidRPr="000E00FB">
        <w:rPr>
          <w:rFonts w:ascii="HelveticaNeue LT 45 Light" w:hAnsi="HelveticaNeue LT 45 Light"/>
          <w:noProof/>
          <w:lang w:eastAsia="en-GB"/>
        </w:rPr>
        <w:t>S</w:t>
      </w:r>
      <w:r>
        <w:rPr>
          <w:rFonts w:ascii="HelveticaNeue LT 45 Light" w:hAnsi="HelveticaNeue LT 45 Light"/>
          <w:noProof/>
          <w:lang w:eastAsia="en-GB"/>
        </w:rPr>
        <w:t>hy’</w:t>
      </w:r>
      <w:r w:rsidRPr="000E00FB">
        <w:rPr>
          <w:rFonts w:ascii="HelveticaNeue LT 45 Light" w:hAnsi="HelveticaNeue LT 45 Light"/>
          <w:noProof/>
          <w:lang w:eastAsia="en-GB"/>
        </w:rPr>
        <w:t xml:space="preserve"> sessions</w:t>
      </w:r>
      <w:r>
        <w:rPr>
          <w:rFonts w:ascii="HelveticaNeue LT 45 Light" w:hAnsi="HelveticaNeue LT 45 Light"/>
          <w:noProof/>
          <w:lang w:eastAsia="en-GB"/>
        </w:rPr>
        <w:t xml:space="preserve"> was free</w:t>
      </w:r>
      <w:r w:rsidRPr="000E00FB">
        <w:rPr>
          <w:rFonts w:ascii="HelveticaNeue LT 45 Light" w:hAnsi="HelveticaNeue LT 45 Light"/>
          <w:noProof/>
          <w:lang w:eastAsia="en-GB"/>
        </w:rPr>
        <w:t xml:space="preserve">, </w:t>
      </w:r>
      <w:r>
        <w:rPr>
          <w:rFonts w:ascii="HelveticaNeue LT 45 Light" w:hAnsi="HelveticaNeue LT 45 Light"/>
          <w:noProof/>
          <w:lang w:eastAsia="en-GB"/>
        </w:rPr>
        <w:t>with a large event on the F</w:t>
      </w:r>
      <w:r w:rsidRPr="000E00FB">
        <w:rPr>
          <w:rFonts w:ascii="HelveticaNeue LT 45 Light" w:hAnsi="HelveticaNeue LT 45 Light"/>
          <w:noProof/>
          <w:lang w:eastAsia="en-GB"/>
        </w:rPr>
        <w:t xml:space="preserve">riday where students could pick up free goodies, enter into a New Look sports wear give away, try MAC sweat proof make up, try fairtrade healthy smoothies and also speak to Solent Sport &amp; Give Sport A Try </w:t>
      </w:r>
      <w:r>
        <w:rPr>
          <w:rFonts w:ascii="HelveticaNeue LT 45 Light" w:hAnsi="HelveticaNeue LT 45 Light"/>
          <w:noProof/>
          <w:lang w:eastAsia="en-GB"/>
        </w:rPr>
        <w:t xml:space="preserve">(the project) </w:t>
      </w:r>
      <w:r w:rsidRPr="000E00FB">
        <w:rPr>
          <w:rFonts w:ascii="HelveticaNeue LT 45 Light" w:hAnsi="HelveticaNeue LT 45 Light"/>
          <w:noProof/>
          <w:lang w:eastAsia="en-GB"/>
        </w:rPr>
        <w:t xml:space="preserve">about </w:t>
      </w:r>
      <w:r>
        <w:rPr>
          <w:rFonts w:ascii="HelveticaNeue LT 45 Light" w:hAnsi="HelveticaNeue LT 45 Light"/>
          <w:noProof/>
          <w:lang w:eastAsia="en-GB"/>
        </w:rPr>
        <w:t>the activities on</w:t>
      </w:r>
      <w:r w:rsidRPr="000E00FB">
        <w:rPr>
          <w:rFonts w:ascii="HelveticaNeue LT 45 Light" w:hAnsi="HelveticaNeue LT 45 Light"/>
          <w:noProof/>
          <w:lang w:eastAsia="en-GB"/>
        </w:rPr>
        <w:t xml:space="preserve"> offer and </w:t>
      </w:r>
      <w:r>
        <w:rPr>
          <w:rFonts w:ascii="HelveticaNeue LT 45 Light" w:hAnsi="HelveticaNeue LT 45 Light"/>
          <w:noProof/>
          <w:lang w:eastAsia="en-GB"/>
        </w:rPr>
        <w:t xml:space="preserve">complete </w:t>
      </w:r>
      <w:r w:rsidRPr="000E00FB">
        <w:rPr>
          <w:rFonts w:ascii="HelveticaNeue LT 45 Light" w:hAnsi="HelveticaNeue LT 45 Light"/>
          <w:noProof/>
          <w:lang w:eastAsia="en-GB"/>
        </w:rPr>
        <w:t xml:space="preserve">a </w:t>
      </w:r>
      <w:r>
        <w:rPr>
          <w:rFonts w:ascii="HelveticaNeue LT 45 Light" w:hAnsi="HelveticaNeue LT 45 Light"/>
          <w:noProof/>
          <w:lang w:eastAsia="en-GB"/>
        </w:rPr>
        <w:t>short survey to find out</w:t>
      </w:r>
      <w:r w:rsidRPr="000E00FB">
        <w:rPr>
          <w:rFonts w:ascii="HelveticaNeue LT 45 Light" w:hAnsi="HelveticaNeue LT 45 Light"/>
          <w:noProof/>
          <w:lang w:eastAsia="en-GB"/>
        </w:rPr>
        <w:t xml:space="preserve"> what </w:t>
      </w:r>
      <w:r>
        <w:rPr>
          <w:rFonts w:ascii="HelveticaNeue LT 45 Light" w:hAnsi="HelveticaNeue LT 45 Light"/>
          <w:noProof/>
          <w:lang w:eastAsia="en-GB"/>
        </w:rPr>
        <w:t>sports activities female students would like</w:t>
      </w:r>
      <w:r w:rsidRPr="000E00FB">
        <w:rPr>
          <w:rFonts w:ascii="HelveticaNeue LT 45 Light" w:hAnsi="HelveticaNeue LT 45 Light"/>
          <w:noProof/>
          <w:lang w:eastAsia="en-GB"/>
        </w:rPr>
        <w:t xml:space="preserve"> </w:t>
      </w:r>
      <w:r>
        <w:rPr>
          <w:rFonts w:ascii="HelveticaNeue LT 45 Light" w:hAnsi="HelveticaNeue LT 45 Light"/>
          <w:noProof/>
          <w:lang w:eastAsia="en-GB"/>
        </w:rPr>
        <w:t xml:space="preserve">in the </w:t>
      </w:r>
      <w:r w:rsidRPr="000E00FB">
        <w:rPr>
          <w:rFonts w:ascii="HelveticaNeue LT 45 Light" w:hAnsi="HelveticaNeue LT 45 Light"/>
          <w:noProof/>
          <w:lang w:eastAsia="en-GB"/>
        </w:rPr>
        <w:t>next academic year.</w:t>
      </w:r>
    </w:p>
    <w:p w14:paraId="7A4C8B83" w14:textId="6BD8157B" w:rsidR="006A307A" w:rsidRDefault="006A307A" w:rsidP="00692349">
      <w:pPr>
        <w:rPr>
          <w:rFonts w:ascii="HelveticaNeue LT 45 Light" w:hAnsi="HelveticaNeue LT 45 Light"/>
          <w:noProof/>
          <w:lang w:eastAsia="en-GB"/>
        </w:rPr>
      </w:pPr>
    </w:p>
    <w:p w14:paraId="5BBD137B" w14:textId="3AA71E8F" w:rsidR="006A307A" w:rsidRDefault="006A307A" w:rsidP="00692349">
      <w:pPr>
        <w:rPr>
          <w:rFonts w:ascii="HelveticaNeue LT 45 Light" w:hAnsi="HelveticaNeue LT 45 Light"/>
          <w:noProof/>
          <w:lang w:eastAsia="en-GB"/>
        </w:rPr>
      </w:pPr>
      <w:r>
        <w:rPr>
          <w:rFonts w:ascii="Lubalin Graph Medium" w:hAnsi="Lubalin Graph Medium"/>
          <w:noProof/>
          <w:color w:val="002060"/>
          <w:sz w:val="28"/>
          <w:szCs w:val="28"/>
          <w:lang w:eastAsia="en-GB"/>
        </w:rPr>
        <w:t>Activities</w:t>
      </w:r>
    </w:p>
    <w:p w14:paraId="710C6AF2" w14:textId="789A6C17" w:rsidR="006A307A" w:rsidRDefault="004F23A4" w:rsidP="00692349">
      <w:pPr>
        <w:rPr>
          <w:rFonts w:ascii="HelveticaNeue LT 45 Light" w:hAnsi="HelveticaNeue LT 45 Light"/>
          <w:noProof/>
          <w:lang w:eastAsia="en-GB"/>
        </w:rPr>
      </w:pPr>
      <w:r>
        <w:rPr>
          <w:rFonts w:ascii="HelveticaNeue LT 45 Light" w:hAnsi="HelveticaNeue LT 45 Light"/>
          <w:noProof/>
          <w:lang w:eastAsia="en-GB"/>
        </w:rPr>
        <w:t>W</w:t>
      </w:r>
      <w:r w:rsidRPr="004F23A4">
        <w:rPr>
          <w:rFonts w:ascii="HelveticaNeue LT 45 Light" w:hAnsi="HelveticaNeue LT 45 Light"/>
          <w:noProof/>
          <w:lang w:eastAsia="en-GB"/>
        </w:rPr>
        <w:t>eekly GymFit, Kickboxing, Boot</w:t>
      </w:r>
      <w:r>
        <w:rPr>
          <w:rFonts w:ascii="HelveticaNeue LT 45 Light" w:hAnsi="HelveticaNeue LT 45 Light"/>
          <w:noProof/>
          <w:lang w:eastAsia="en-GB"/>
        </w:rPr>
        <w:t>camp, Ladies Running and Power B</w:t>
      </w:r>
      <w:r w:rsidRPr="004F23A4">
        <w:rPr>
          <w:rFonts w:ascii="HelveticaNeue LT 45 Light" w:hAnsi="HelveticaNeue LT 45 Light"/>
          <w:noProof/>
          <w:lang w:eastAsia="en-GB"/>
        </w:rPr>
        <w:t>ounce Trampolining</w:t>
      </w:r>
      <w:r w:rsidR="00B717A3">
        <w:rPr>
          <w:rFonts w:ascii="HelveticaNeue LT 45 Light" w:hAnsi="HelveticaNeue LT 45 Light"/>
          <w:noProof/>
          <w:lang w:eastAsia="en-GB"/>
        </w:rPr>
        <w:t xml:space="preserve"> </w:t>
      </w:r>
      <w:r>
        <w:rPr>
          <w:rFonts w:ascii="HelveticaNeue LT 45 Light" w:hAnsi="HelveticaNeue LT 45 Light"/>
          <w:noProof/>
          <w:lang w:eastAsia="en-GB"/>
        </w:rPr>
        <w:t>have been delivered successfully at the University of Plymouth,</w:t>
      </w:r>
      <w:r w:rsidRPr="004F23A4">
        <w:rPr>
          <w:rFonts w:ascii="HelveticaNeue LT 45 Light" w:hAnsi="HelveticaNeue LT 45 Light"/>
          <w:noProof/>
          <w:lang w:eastAsia="en-GB"/>
        </w:rPr>
        <w:t xml:space="preserve"> all with the emphasis on the functional fitness benefits. The major motivations for participation in these activities have been to improve fitness and/or body image, to have fun and to improve health and wellbeing. 87% of participants within the fitness focused sessions have been female.</w:t>
      </w:r>
    </w:p>
    <w:p w14:paraId="6BDC93AD" w14:textId="33EE4977" w:rsidR="007C773F" w:rsidRDefault="007C773F" w:rsidP="00692349">
      <w:pPr>
        <w:rPr>
          <w:rFonts w:ascii="HelveticaNeue LT 45 Light" w:hAnsi="HelveticaNeue LT 45 Light"/>
          <w:noProof/>
          <w:lang w:eastAsia="en-GB"/>
        </w:rPr>
      </w:pPr>
      <w:r w:rsidRPr="007C773F">
        <w:rPr>
          <w:rFonts w:ascii="HelveticaNeue LT 45 Light" w:hAnsi="HelveticaNeue LT 45 Light"/>
          <w:noProof/>
          <w:lang w:eastAsia="en-GB"/>
        </w:rPr>
        <w:t>The Oxford Brookes University project found that individual sports such as tennis, fencing and bouldering have proved particularly popular with female students, something that is echoed by other projects. The project has noted that females’ attendance patterns tend to be less regular than male students’. The appeal seems to lie in the opportunity to try something new without any of the stigma attached to traditional sports or the commitment that team sports demand. Women have also taken advantage of the low cost all-inclusive membership scheme to try multiple sessions. Offering sessions free of charge to gym members has also encouraged many females to take part in the activities.</w:t>
      </w:r>
      <w:r w:rsidR="009433E6">
        <w:rPr>
          <w:rFonts w:ascii="HelveticaNeue LT 45 Light" w:hAnsi="HelveticaNeue LT 45 Light"/>
          <w:noProof/>
          <w:lang w:eastAsia="en-GB"/>
        </w:rPr>
        <w:t xml:space="preserve"> A number of projects have engaged previously inactive female students through women-only activities, together with non-gender specific sessions that </w:t>
      </w:r>
      <w:r w:rsidR="002E5037">
        <w:rPr>
          <w:rFonts w:ascii="HelveticaNeue LT 45 Light" w:hAnsi="HelveticaNeue LT 45 Light"/>
          <w:noProof/>
          <w:lang w:eastAsia="en-GB"/>
        </w:rPr>
        <w:t xml:space="preserve">have a strong </w:t>
      </w:r>
      <w:r w:rsidR="0014298D">
        <w:rPr>
          <w:rFonts w:ascii="HelveticaNeue LT 45 Light" w:hAnsi="HelveticaNeue LT 45 Light"/>
          <w:noProof/>
          <w:lang w:eastAsia="en-GB"/>
        </w:rPr>
        <w:t xml:space="preserve"> </w:t>
      </w:r>
      <w:r w:rsidR="009433E6">
        <w:rPr>
          <w:rFonts w:ascii="HelveticaNeue LT 45 Light" w:hAnsi="HelveticaNeue LT 45 Light"/>
          <w:noProof/>
          <w:lang w:eastAsia="en-GB"/>
        </w:rPr>
        <w:t xml:space="preserve">appeal to females. </w:t>
      </w:r>
    </w:p>
    <w:p w14:paraId="4B657EB9" w14:textId="36C0BD42" w:rsidR="004D796E" w:rsidRDefault="00EB724B" w:rsidP="00692349">
      <w:pPr>
        <w:rPr>
          <w:rFonts w:ascii="HelveticaNeue LT 45 Light" w:hAnsi="HelveticaNeue LT 45 Light"/>
          <w:noProof/>
          <w:lang w:eastAsia="en-GB"/>
        </w:rPr>
      </w:pPr>
      <w:r w:rsidRPr="007C773F">
        <w:rPr>
          <w:rFonts w:ascii="HelveticaNeue LT 45 Light" w:hAnsi="HelveticaNeue LT 45 Light"/>
          <w:noProof/>
          <w:lang w:eastAsia="en-GB"/>
        </w:rPr>
        <w:t>Taking activities to students</w:t>
      </w:r>
      <w:r>
        <w:rPr>
          <w:rFonts w:ascii="HelveticaNeue LT 45 Light" w:hAnsi="HelveticaNeue LT 45 Light"/>
          <w:noProof/>
          <w:lang w:eastAsia="en-GB"/>
        </w:rPr>
        <w:t xml:space="preserve"> has helped </w:t>
      </w:r>
      <w:r w:rsidR="004C76DF">
        <w:rPr>
          <w:rFonts w:ascii="HelveticaNeue LT 45 Light" w:hAnsi="HelveticaNeue LT 45 Light"/>
          <w:noProof/>
          <w:lang w:eastAsia="en-GB"/>
        </w:rPr>
        <w:t xml:space="preserve">to break down some persistent barriers. </w:t>
      </w:r>
      <w:r w:rsidR="003601FC" w:rsidRPr="003601FC">
        <w:rPr>
          <w:rFonts w:ascii="HelveticaNeue LT 45 Light" w:hAnsi="HelveticaNeue LT 45 Light"/>
          <w:noProof/>
          <w:lang w:eastAsia="en-GB"/>
        </w:rPr>
        <w:t xml:space="preserve">The Roehampton University project found that arranging for a boxing coach to run </w:t>
      </w:r>
      <w:r w:rsidR="004C76DF">
        <w:rPr>
          <w:rFonts w:ascii="HelveticaNeue LT 45 Light" w:hAnsi="HelveticaNeue LT 45 Light"/>
          <w:noProof/>
          <w:lang w:eastAsia="en-GB"/>
        </w:rPr>
        <w:t xml:space="preserve">women-only </w:t>
      </w:r>
      <w:r w:rsidR="003601FC" w:rsidRPr="003601FC">
        <w:rPr>
          <w:rFonts w:ascii="HelveticaNeue LT 45 Light" w:hAnsi="HelveticaNeue LT 45 Light"/>
          <w:noProof/>
          <w:lang w:eastAsia="en-GB"/>
        </w:rPr>
        <w:t>group boxercise sessions at weekly Islamic Society meetings was key to engaging Muslim</w:t>
      </w:r>
      <w:r w:rsidR="003601FC">
        <w:rPr>
          <w:rFonts w:ascii="HelveticaNeue LT 45 Light" w:hAnsi="HelveticaNeue LT 45 Light"/>
          <w:noProof/>
          <w:lang w:eastAsia="en-GB"/>
        </w:rPr>
        <w:t xml:space="preserve"> females who were not attending sessions at other venues/times. T</w:t>
      </w:r>
      <w:r w:rsidR="003D2325">
        <w:rPr>
          <w:rFonts w:ascii="HelveticaNeue LT 45 Light" w:hAnsi="HelveticaNeue LT 45 Light"/>
          <w:noProof/>
          <w:lang w:eastAsia="en-GB"/>
        </w:rPr>
        <w:t>aking</w:t>
      </w:r>
      <w:r w:rsidR="003601FC">
        <w:rPr>
          <w:rFonts w:ascii="HelveticaNeue LT 45 Light" w:hAnsi="HelveticaNeue LT 45 Light"/>
          <w:noProof/>
          <w:lang w:eastAsia="en-GB"/>
        </w:rPr>
        <w:t xml:space="preserve"> on board students’ suggestions regarding time, location, activity, restricted viewing and female instructors </w:t>
      </w:r>
      <w:r w:rsidR="003D2325">
        <w:rPr>
          <w:rFonts w:ascii="HelveticaNeue LT 45 Light" w:hAnsi="HelveticaNeue LT 45 Light"/>
          <w:noProof/>
          <w:lang w:eastAsia="en-GB"/>
        </w:rPr>
        <w:t>had failed to attract this group</w:t>
      </w:r>
      <w:r w:rsidR="003601FC">
        <w:rPr>
          <w:rFonts w:ascii="HelveticaNeue LT 45 Light" w:hAnsi="HelveticaNeue LT 45 Light"/>
          <w:noProof/>
          <w:lang w:eastAsia="en-GB"/>
        </w:rPr>
        <w:t>.</w:t>
      </w:r>
      <w:r w:rsidR="004C76DF">
        <w:rPr>
          <w:rFonts w:ascii="HelveticaNeue LT 45 Light" w:hAnsi="HelveticaNeue LT 45 Light"/>
          <w:noProof/>
          <w:lang w:eastAsia="en-GB"/>
        </w:rPr>
        <w:t xml:space="preserve"> </w:t>
      </w:r>
    </w:p>
    <w:p w14:paraId="78D8035E" w14:textId="0FBB4EDC" w:rsidR="003601FC" w:rsidRDefault="004D796E" w:rsidP="00692349">
      <w:pPr>
        <w:rPr>
          <w:rFonts w:ascii="HelveticaNeue LT 45 Light" w:hAnsi="HelveticaNeue LT 45 Light"/>
          <w:noProof/>
          <w:lang w:eastAsia="en-GB"/>
        </w:rPr>
      </w:pPr>
      <w:r w:rsidRPr="004D796E">
        <w:rPr>
          <w:rFonts w:ascii="HelveticaNeue LT 45 Light" w:hAnsi="HelveticaNeue LT 45 Light"/>
          <w:noProof/>
          <w:lang w:eastAsia="en-GB"/>
        </w:rPr>
        <w:t>Feedback from nursing lecturers at the University of Salford was that students were reluctant to cross campus to participate, so the project has located activities within the buildings they use day to day and timetabled sessions around their academic timetable.</w:t>
      </w:r>
    </w:p>
    <w:p w14:paraId="086F5272" w14:textId="6B732184" w:rsidR="007C773F" w:rsidRDefault="007C773F" w:rsidP="00940CC7">
      <w:pPr>
        <w:rPr>
          <w:rFonts w:ascii="HelveticaNeue LT 45 Light" w:hAnsi="HelveticaNeue LT 45 Light"/>
          <w:noProof/>
          <w:lang w:eastAsia="en-GB"/>
        </w:rPr>
      </w:pPr>
      <w:r>
        <w:rPr>
          <w:rFonts w:ascii="HelveticaNeue LT 45 Light" w:hAnsi="HelveticaNeue LT 45 Light"/>
          <w:noProof/>
          <w:lang w:eastAsia="en-GB"/>
        </w:rPr>
        <w:t xml:space="preserve">The University of Bath project </w:t>
      </w:r>
      <w:r w:rsidR="00E34DF3">
        <w:rPr>
          <w:rFonts w:ascii="HelveticaNeue LT 45 Light" w:hAnsi="HelveticaNeue LT 45 Light"/>
          <w:noProof/>
          <w:lang w:eastAsia="en-GB"/>
        </w:rPr>
        <w:t>was one of a number of projects to have</w:t>
      </w:r>
      <w:r>
        <w:rPr>
          <w:rFonts w:ascii="HelveticaNeue LT 45 Light" w:hAnsi="HelveticaNeue LT 45 Light"/>
          <w:noProof/>
          <w:lang w:eastAsia="en-GB"/>
        </w:rPr>
        <w:t xml:space="preserve"> taken activities to students </w:t>
      </w:r>
      <w:r w:rsidR="00E34DF3">
        <w:rPr>
          <w:rFonts w:ascii="HelveticaNeue LT 45 Light" w:hAnsi="HelveticaNeue LT 45 Light"/>
          <w:noProof/>
          <w:lang w:eastAsia="en-GB"/>
        </w:rPr>
        <w:t>in non-traditional indoor and outdoor spaces. The project has developed</w:t>
      </w:r>
      <w:r>
        <w:rPr>
          <w:rFonts w:ascii="HelveticaNeue LT 45 Light" w:hAnsi="HelveticaNeue LT 45 Light"/>
          <w:noProof/>
          <w:lang w:eastAsia="en-GB"/>
        </w:rPr>
        <w:t xml:space="preserve"> a tiered </w:t>
      </w:r>
      <w:r w:rsidR="00FB7554">
        <w:rPr>
          <w:rFonts w:ascii="HelveticaNeue LT 45 Light" w:hAnsi="HelveticaNeue LT 45 Light"/>
          <w:noProof/>
          <w:lang w:eastAsia="en-GB"/>
        </w:rPr>
        <w:t xml:space="preserve">structure </w:t>
      </w:r>
      <w:r w:rsidRPr="007C773F">
        <w:rPr>
          <w:rFonts w:ascii="HelveticaNeue LT 45 Light" w:hAnsi="HelveticaNeue LT 45 Light"/>
          <w:noProof/>
          <w:lang w:eastAsia="en-GB"/>
        </w:rPr>
        <w:t>to provide students with a new step on to the sporting pathway</w:t>
      </w:r>
      <w:r w:rsidR="00940CC7">
        <w:rPr>
          <w:rFonts w:ascii="HelveticaNeue LT 45 Light" w:hAnsi="HelveticaNeue LT 45 Light"/>
          <w:noProof/>
          <w:lang w:eastAsia="en-GB"/>
        </w:rPr>
        <w:t xml:space="preserve">. </w:t>
      </w:r>
      <w:r w:rsidRPr="007C773F">
        <w:rPr>
          <w:rFonts w:ascii="HelveticaNeue LT 45 Light" w:hAnsi="HelveticaNeue LT 45 Light"/>
          <w:noProof/>
          <w:lang w:eastAsia="en-GB"/>
        </w:rPr>
        <w:t>The ‘Pop up’ and ‘Top up’ tiers sit below the current recreational sport level and create an entry level into participation that targets students currently not participating in sport.</w:t>
      </w:r>
      <w:r w:rsidR="00631A42">
        <w:rPr>
          <w:rFonts w:ascii="HelveticaNeue LT 45 Light" w:hAnsi="HelveticaNeue LT 45 Light"/>
          <w:noProof/>
          <w:lang w:eastAsia="en-GB"/>
        </w:rPr>
        <w:t xml:space="preserve"> </w:t>
      </w:r>
      <w:r w:rsidRPr="007C773F">
        <w:rPr>
          <w:rFonts w:ascii="HelveticaNeue LT 45 Light" w:hAnsi="HelveticaNeue LT 45 Light"/>
          <w:noProof/>
          <w:lang w:eastAsia="en-GB"/>
        </w:rPr>
        <w:t>‘Pop up’ sport acts as the initial step, primarily targeted at first year students based on campus</w:t>
      </w:r>
      <w:r w:rsidR="00FB7554">
        <w:rPr>
          <w:rFonts w:ascii="HelveticaNeue LT 45 Light" w:hAnsi="HelveticaNeue LT 45 Light"/>
          <w:noProof/>
          <w:lang w:eastAsia="en-GB"/>
        </w:rPr>
        <w:t>,</w:t>
      </w:r>
      <w:r w:rsidRPr="007C773F">
        <w:rPr>
          <w:rFonts w:ascii="HelveticaNeue LT 45 Light" w:hAnsi="HelveticaNeue LT 45 Light"/>
          <w:noProof/>
          <w:lang w:eastAsia="en-GB"/>
        </w:rPr>
        <w:t xml:space="preserve"> as a new opportunity to try a range</w:t>
      </w:r>
      <w:r w:rsidR="00FB7554">
        <w:rPr>
          <w:rFonts w:ascii="HelveticaNeue LT 45 Light" w:hAnsi="HelveticaNeue LT 45 Light"/>
          <w:noProof/>
          <w:lang w:eastAsia="en-GB"/>
        </w:rPr>
        <w:t xml:space="preserve"> of</w:t>
      </w:r>
      <w:r w:rsidRPr="007C773F">
        <w:rPr>
          <w:rFonts w:ascii="HelveticaNeue LT 45 Light" w:hAnsi="HelveticaNeue LT 45 Light"/>
          <w:noProof/>
          <w:lang w:eastAsia="en-GB"/>
        </w:rPr>
        <w:t xml:space="preserve"> fun and inclusive activities. Activities appear around campus, bringing sport to students in unconventional venues. Venues such as the Students’ Union building, the area surrounding the lake, the parade and the arts building have been used to build the confidence of students who may feel intimidated by either the facilities or the club environments in regards to the level of performance expected. </w:t>
      </w:r>
      <w:r w:rsidR="00631A42">
        <w:rPr>
          <w:rFonts w:ascii="HelveticaNeue LT 45 Light" w:hAnsi="HelveticaNeue LT 45 Light"/>
          <w:noProof/>
          <w:lang w:eastAsia="en-GB"/>
        </w:rPr>
        <w:t xml:space="preserve">The ‘Top up’ tier is designed to encourage </w:t>
      </w:r>
      <w:r w:rsidRPr="007C773F">
        <w:rPr>
          <w:rFonts w:ascii="HelveticaNeue LT 45 Light" w:hAnsi="HelveticaNeue LT 45 Light"/>
          <w:noProof/>
          <w:lang w:eastAsia="en-GB"/>
        </w:rPr>
        <w:t>‘Pop up’ participants to become more active on a regular</w:t>
      </w:r>
      <w:r w:rsidR="00631A42">
        <w:rPr>
          <w:rFonts w:ascii="HelveticaNeue LT 45 Light" w:hAnsi="HelveticaNeue LT 45 Light"/>
          <w:noProof/>
          <w:lang w:eastAsia="en-GB"/>
        </w:rPr>
        <w:t xml:space="preserve"> basis</w:t>
      </w:r>
      <w:r w:rsidRPr="007C773F">
        <w:rPr>
          <w:rFonts w:ascii="HelveticaNeue LT 45 Light" w:hAnsi="HelveticaNeue LT 45 Light"/>
          <w:noProof/>
          <w:lang w:eastAsia="en-GB"/>
        </w:rPr>
        <w:t>. ‘Top up’ continues to offer the non-competitive activities from the ‘Pop up’ tier but allows regular weekly participation, support</w:t>
      </w:r>
      <w:r w:rsidR="00631A42">
        <w:rPr>
          <w:rFonts w:ascii="HelveticaNeue LT 45 Light" w:hAnsi="HelveticaNeue LT 45 Light"/>
          <w:noProof/>
          <w:lang w:eastAsia="en-GB"/>
        </w:rPr>
        <w:t>ing</w:t>
      </w:r>
      <w:r w:rsidRPr="007C773F">
        <w:rPr>
          <w:rFonts w:ascii="HelveticaNeue LT 45 Light" w:hAnsi="HelveticaNeue LT 45 Light"/>
          <w:noProof/>
          <w:lang w:eastAsia="en-GB"/>
        </w:rPr>
        <w:t xml:space="preserve"> the next step of the pathway into the student club levels above it.  </w:t>
      </w:r>
    </w:p>
    <w:p w14:paraId="77440F25" w14:textId="1C445854" w:rsidR="00E50F8F" w:rsidRDefault="0014298D" w:rsidP="0058653E">
      <w:pPr>
        <w:rPr>
          <w:rFonts w:ascii="HelveticaNeue LT 45 Light" w:hAnsi="HelveticaNeue LT 45 Light"/>
          <w:noProof/>
          <w:lang w:eastAsia="en-GB"/>
        </w:rPr>
      </w:pPr>
      <w:r>
        <w:rPr>
          <w:rFonts w:ascii="HelveticaNeue LT 45 Light" w:hAnsi="HelveticaNeue LT 45 Light"/>
          <w:noProof/>
          <w:lang w:eastAsia="en-GB"/>
        </w:rPr>
        <w:t>Some projects have aimed activities at students on particular types of courses</w:t>
      </w:r>
      <w:r w:rsidR="0061036A">
        <w:rPr>
          <w:rFonts w:ascii="HelveticaNeue LT 45 Light" w:hAnsi="HelveticaNeue LT 45 Light"/>
          <w:noProof/>
          <w:lang w:eastAsia="en-GB"/>
        </w:rPr>
        <w:t>. A</w:t>
      </w:r>
      <w:r>
        <w:rPr>
          <w:rFonts w:ascii="HelveticaNeue LT 45 Light" w:hAnsi="HelveticaNeue LT 45 Light"/>
          <w:noProof/>
          <w:lang w:eastAsia="en-GB"/>
        </w:rPr>
        <w:t xml:space="preserve">t Sheffield Hallam University </w:t>
      </w:r>
      <w:r w:rsidR="0061036A">
        <w:rPr>
          <w:rFonts w:ascii="HelveticaNeue LT 45 Light" w:hAnsi="HelveticaNeue LT 45 Light"/>
          <w:noProof/>
          <w:lang w:eastAsia="en-GB"/>
        </w:rPr>
        <w:t>‘</w:t>
      </w:r>
      <w:r>
        <w:rPr>
          <w:rFonts w:ascii="HelveticaNeue LT 45 Light" w:hAnsi="HelveticaNeue LT 45 Light"/>
          <w:noProof/>
          <w:lang w:eastAsia="en-GB"/>
        </w:rPr>
        <w:t>Nurses Netball</w:t>
      </w:r>
      <w:r w:rsidR="0061036A">
        <w:rPr>
          <w:rFonts w:ascii="HelveticaNeue LT 45 Light" w:hAnsi="HelveticaNeue LT 45 Light"/>
          <w:noProof/>
          <w:lang w:eastAsia="en-GB"/>
        </w:rPr>
        <w:t>’</w:t>
      </w:r>
      <w:r>
        <w:rPr>
          <w:rFonts w:ascii="HelveticaNeue LT 45 Light" w:hAnsi="HelveticaNeue LT 45 Light"/>
          <w:noProof/>
          <w:lang w:eastAsia="en-GB"/>
        </w:rPr>
        <w:t xml:space="preserve"> has been </w:t>
      </w:r>
      <w:r w:rsidR="0061036A">
        <w:rPr>
          <w:rFonts w:ascii="HelveticaNeue LT 45 Light" w:hAnsi="HelveticaNeue LT 45 Light"/>
          <w:noProof/>
          <w:lang w:eastAsia="en-GB"/>
        </w:rPr>
        <w:t>such a</w:t>
      </w:r>
      <w:r>
        <w:rPr>
          <w:rFonts w:ascii="HelveticaNeue LT 45 Light" w:hAnsi="HelveticaNeue LT 45 Light"/>
          <w:noProof/>
          <w:lang w:eastAsia="en-GB"/>
        </w:rPr>
        <w:t xml:space="preserve"> success</w:t>
      </w:r>
      <w:r w:rsidR="0061036A">
        <w:rPr>
          <w:rFonts w:ascii="HelveticaNeue LT 45 Light" w:hAnsi="HelveticaNeue LT 45 Light"/>
          <w:noProof/>
          <w:lang w:eastAsia="en-GB"/>
        </w:rPr>
        <w:t xml:space="preserve"> that the Teaching Society has requested a similar opportunity</w:t>
      </w:r>
      <w:r>
        <w:rPr>
          <w:rFonts w:ascii="HelveticaNeue LT 45 Light" w:hAnsi="HelveticaNeue LT 45 Light"/>
          <w:noProof/>
          <w:lang w:eastAsia="en-GB"/>
        </w:rPr>
        <w:t>. Turn up and play sessions led by an activator</w:t>
      </w:r>
      <w:r w:rsidR="0061036A">
        <w:rPr>
          <w:rFonts w:ascii="HelveticaNeue LT 45 Light" w:hAnsi="HelveticaNeue LT 45 Light"/>
          <w:noProof/>
          <w:lang w:eastAsia="en-GB"/>
        </w:rPr>
        <w:t xml:space="preserve"> enabled students to develop their skills,</w:t>
      </w:r>
      <w:r w:rsidR="0061036A" w:rsidRPr="0061036A">
        <w:t xml:space="preserve"> </w:t>
      </w:r>
      <w:r w:rsidR="0061036A" w:rsidRPr="0061036A">
        <w:rPr>
          <w:rFonts w:ascii="HelveticaNeue LT 45 Light" w:hAnsi="HelveticaNeue LT 45 Light"/>
          <w:noProof/>
          <w:lang w:eastAsia="en-GB"/>
        </w:rPr>
        <w:t>in a comfortable and convenient environment</w:t>
      </w:r>
      <w:r w:rsidR="0061036A">
        <w:rPr>
          <w:rFonts w:ascii="HelveticaNeue LT 45 Light" w:hAnsi="HelveticaNeue LT 45 Light"/>
          <w:noProof/>
          <w:lang w:eastAsia="en-GB"/>
        </w:rPr>
        <w:t>,</w:t>
      </w:r>
      <w:r>
        <w:rPr>
          <w:rFonts w:ascii="HelveticaNeue LT 45 Light" w:hAnsi="HelveticaNeue LT 45 Light"/>
          <w:noProof/>
          <w:lang w:eastAsia="en-GB"/>
        </w:rPr>
        <w:t xml:space="preserve"> </w:t>
      </w:r>
      <w:r w:rsidR="0061036A">
        <w:rPr>
          <w:rFonts w:ascii="HelveticaNeue LT 45 Light" w:hAnsi="HelveticaNeue LT 45 Light"/>
          <w:noProof/>
          <w:lang w:eastAsia="en-GB"/>
        </w:rPr>
        <w:t xml:space="preserve">and </w:t>
      </w:r>
      <w:r>
        <w:rPr>
          <w:rFonts w:ascii="HelveticaNeue LT 45 Light" w:hAnsi="HelveticaNeue LT 45 Light"/>
          <w:noProof/>
          <w:lang w:eastAsia="en-GB"/>
        </w:rPr>
        <w:t xml:space="preserve">have led to a regular Nursing Society team </w:t>
      </w:r>
      <w:r w:rsidR="005051CB">
        <w:rPr>
          <w:rFonts w:ascii="HelveticaNeue LT 45 Light" w:hAnsi="HelveticaNeue LT 45 Light"/>
          <w:noProof/>
          <w:lang w:eastAsia="en-GB"/>
        </w:rPr>
        <w:t xml:space="preserve">playing </w:t>
      </w:r>
      <w:r>
        <w:rPr>
          <w:rFonts w:ascii="HelveticaNeue LT 45 Light" w:hAnsi="HelveticaNeue LT 45 Light"/>
          <w:noProof/>
          <w:lang w:eastAsia="en-GB"/>
        </w:rPr>
        <w:t>in the intramural league.</w:t>
      </w:r>
      <w:r w:rsidR="0058653E">
        <w:rPr>
          <w:rFonts w:ascii="HelveticaNeue LT 45 Light" w:hAnsi="HelveticaNeue LT 45 Light"/>
          <w:noProof/>
          <w:lang w:eastAsia="en-GB"/>
        </w:rPr>
        <w:t xml:space="preserve"> </w:t>
      </w:r>
    </w:p>
    <w:p w14:paraId="1F9117A2" w14:textId="07EFA2B8" w:rsidR="00823BF1" w:rsidRDefault="00823BF1" w:rsidP="0058653E">
      <w:pPr>
        <w:rPr>
          <w:rFonts w:ascii="HelveticaNeue LT 45 Light" w:hAnsi="HelveticaNeue LT 45 Light"/>
          <w:noProof/>
          <w:lang w:eastAsia="en-GB"/>
        </w:rPr>
      </w:pPr>
      <w:r w:rsidRPr="00823BF1">
        <w:rPr>
          <w:rFonts w:ascii="HelveticaNeue LT 45 Light" w:hAnsi="HelveticaNeue LT 45 Light"/>
          <w:noProof/>
          <w:lang w:eastAsia="en-GB"/>
        </w:rPr>
        <w:t>Many projects struggle with the challenge of engaging students whose courses involve lengthy placements away from the university, for example in schools or NHS settings. At Yorks St John University a ‘Get Fit and Sporty for Placement’ strand has been designed around what students do and their behaviours. Project staff have developed a good working relationship with the academics who run the placement programmes and have been invited into sessions to talk to students. An Occupational Therapy student has highlighted that group work is a core skill of the profession and explained how the ‘Fit and Sporty for Placement’ programme could help address this professional requirement.</w:t>
      </w:r>
    </w:p>
    <w:p w14:paraId="2638C62C" w14:textId="06614C5E" w:rsidR="00AB29B6" w:rsidRDefault="00823BF1" w:rsidP="00692349">
      <w:pPr>
        <w:rPr>
          <w:rFonts w:ascii="Lubalin Graph Medium" w:hAnsi="Lubalin Graph Medium"/>
          <w:noProof/>
          <w:color w:val="002060"/>
          <w:sz w:val="28"/>
          <w:szCs w:val="28"/>
          <w:lang w:eastAsia="en-GB"/>
        </w:rPr>
      </w:pPr>
      <w:r>
        <w:rPr>
          <w:rFonts w:ascii="HelveticaNeue LT 45 Light" w:hAnsi="HelveticaNeue LT 45 Light"/>
          <w:noProof/>
          <w:lang w:eastAsia="en-GB"/>
        </w:rPr>
        <w:t>Arts students at University of the Arts London (UAL) have responded well to the activities that have been selected following consultation: fencing, badminton</w:t>
      </w:r>
      <w:r w:rsidR="00E23B9B">
        <w:rPr>
          <w:rFonts w:ascii="HelveticaNeue LT 45 Light" w:hAnsi="HelveticaNeue LT 45 Light"/>
          <w:noProof/>
          <w:lang w:eastAsia="en-GB"/>
        </w:rPr>
        <w:t>,</w:t>
      </w:r>
      <w:r>
        <w:rPr>
          <w:rFonts w:ascii="HelveticaNeue LT 45 Light" w:hAnsi="HelveticaNeue LT 45 Light"/>
          <w:noProof/>
          <w:lang w:eastAsia="en-GB"/>
        </w:rPr>
        <w:t xml:space="preserve"> aerobics/fitness </w:t>
      </w:r>
      <w:r w:rsidR="00E23B9B">
        <w:rPr>
          <w:rFonts w:ascii="HelveticaNeue LT 45 Light" w:hAnsi="HelveticaNeue LT 45 Light"/>
          <w:noProof/>
          <w:lang w:eastAsia="en-GB"/>
        </w:rPr>
        <w:t xml:space="preserve">and dance </w:t>
      </w:r>
      <w:r>
        <w:rPr>
          <w:rFonts w:ascii="HelveticaNeue LT 45 Light" w:hAnsi="HelveticaNeue LT 45 Light"/>
          <w:noProof/>
          <w:lang w:eastAsia="en-GB"/>
        </w:rPr>
        <w:t xml:space="preserve">sessions, with archery to be added – without ‘traditional’ sports associations, offering flexible ‘drop in/out’ attendance, </w:t>
      </w:r>
      <w:r w:rsidR="00E23B9B">
        <w:rPr>
          <w:rFonts w:ascii="HelveticaNeue LT 45 Light" w:hAnsi="HelveticaNeue LT 45 Light"/>
          <w:noProof/>
          <w:lang w:eastAsia="en-GB"/>
        </w:rPr>
        <w:t>individual activities that don’t depend on others and relate well to student and course characteristics</w:t>
      </w:r>
      <w:r>
        <w:rPr>
          <w:rFonts w:ascii="HelveticaNeue LT 45 Light" w:hAnsi="HelveticaNeue LT 45 Light"/>
          <w:noProof/>
          <w:lang w:eastAsia="en-GB"/>
        </w:rPr>
        <w:t xml:space="preserve">. </w:t>
      </w:r>
      <w:r w:rsidR="00BF44C6">
        <w:rPr>
          <w:rFonts w:ascii="HelveticaNeue LT 45 Light" w:hAnsi="HelveticaNeue LT 45 Light"/>
          <w:noProof/>
          <w:lang w:eastAsia="en-GB"/>
        </w:rPr>
        <w:t>The team sport is football – men’s and women’s, offered close to the College of Communication. Fashion students requested aerobics, while d</w:t>
      </w:r>
      <w:r w:rsidR="00E23B9B">
        <w:rPr>
          <w:rFonts w:ascii="HelveticaNeue LT 45 Light" w:hAnsi="HelveticaNeue LT 45 Light"/>
          <w:noProof/>
          <w:lang w:eastAsia="en-GB"/>
        </w:rPr>
        <w:t xml:space="preserve">rama students see a career benefit to </w:t>
      </w:r>
      <w:r w:rsidR="002252DC">
        <w:rPr>
          <w:rFonts w:ascii="HelveticaNeue LT 45 Light" w:hAnsi="HelveticaNeue LT 45 Light"/>
          <w:noProof/>
          <w:lang w:eastAsia="en-GB"/>
        </w:rPr>
        <w:t>fencing’s</w:t>
      </w:r>
      <w:r w:rsidR="00E23B9B">
        <w:rPr>
          <w:rFonts w:ascii="HelveticaNeue LT 45 Light" w:hAnsi="HelveticaNeue LT 45 Light"/>
          <w:noProof/>
          <w:lang w:eastAsia="en-GB"/>
        </w:rPr>
        <w:t xml:space="preserve"> combat practice, which has been endorsed by their tutors.</w:t>
      </w:r>
      <w:r w:rsidR="00AE39BE">
        <w:rPr>
          <w:rFonts w:ascii="HelveticaNeue LT 45 Light" w:hAnsi="HelveticaNeue LT 45 Light"/>
          <w:noProof/>
          <w:lang w:eastAsia="en-GB"/>
        </w:rPr>
        <w:t xml:space="preserve"> The project is working to counter some negative pressure from some drama and fashion tutors</w:t>
      </w:r>
      <w:r w:rsidR="00BF44C6">
        <w:rPr>
          <w:rFonts w:ascii="HelveticaNeue LT 45 Light" w:hAnsi="HelveticaNeue LT 45 Light"/>
          <w:noProof/>
          <w:lang w:eastAsia="en-GB"/>
        </w:rPr>
        <w:t>, who see the activities as a waste of students’ time.</w:t>
      </w:r>
      <w:r>
        <w:rPr>
          <w:rFonts w:ascii="HelveticaNeue LT 45 Light" w:hAnsi="HelveticaNeue LT 45 Light"/>
          <w:noProof/>
          <w:lang w:eastAsia="en-GB"/>
        </w:rPr>
        <w:t xml:space="preserve"> </w:t>
      </w:r>
      <w:r w:rsidR="008C7C5D">
        <w:rPr>
          <w:rFonts w:ascii="HelveticaNeue LT 45 Light" w:hAnsi="HelveticaNeue LT 45 Light"/>
          <w:noProof/>
          <w:lang w:eastAsia="en-GB"/>
        </w:rPr>
        <w:t>UAL has a number of colleges and sites</w:t>
      </w:r>
      <w:r w:rsidR="00A76539">
        <w:rPr>
          <w:rFonts w:ascii="HelveticaNeue LT 45 Light" w:hAnsi="HelveticaNeue LT 45 Light"/>
          <w:noProof/>
          <w:lang w:eastAsia="en-GB"/>
        </w:rPr>
        <w:t xml:space="preserve"> and student halls</w:t>
      </w:r>
      <w:r w:rsidR="008C7C5D">
        <w:rPr>
          <w:rFonts w:ascii="HelveticaNeue LT 45 Light" w:hAnsi="HelveticaNeue LT 45 Light"/>
          <w:noProof/>
          <w:lang w:eastAsia="en-GB"/>
        </w:rPr>
        <w:t xml:space="preserve">, some </w:t>
      </w:r>
      <w:r w:rsidR="006B65F9">
        <w:rPr>
          <w:rFonts w:ascii="HelveticaNeue LT 45 Light" w:hAnsi="HelveticaNeue LT 45 Light"/>
          <w:noProof/>
          <w:lang w:eastAsia="en-GB"/>
        </w:rPr>
        <w:t>situa</w:t>
      </w:r>
      <w:r w:rsidR="008C7C5D">
        <w:rPr>
          <w:rFonts w:ascii="HelveticaNeue LT 45 Light" w:hAnsi="HelveticaNeue LT 45 Light"/>
          <w:noProof/>
          <w:lang w:eastAsia="en-GB"/>
        </w:rPr>
        <w:t xml:space="preserve">ted centrally others dispersed, </w:t>
      </w:r>
      <w:r w:rsidR="006B65F9">
        <w:rPr>
          <w:rFonts w:ascii="HelveticaNeue LT 45 Light" w:hAnsi="HelveticaNeue LT 45 Light"/>
          <w:noProof/>
          <w:lang w:eastAsia="en-GB"/>
        </w:rPr>
        <w:t>and with differing student preferences</w:t>
      </w:r>
      <w:r w:rsidR="008C7C5D">
        <w:rPr>
          <w:rFonts w:ascii="HelveticaNeue LT 45 Light" w:hAnsi="HelveticaNeue LT 45 Light"/>
          <w:noProof/>
          <w:lang w:eastAsia="en-GB"/>
        </w:rPr>
        <w:t xml:space="preserve">, so the project is developing its offer to provide activities </w:t>
      </w:r>
      <w:r w:rsidR="006B65F9">
        <w:rPr>
          <w:rFonts w:ascii="HelveticaNeue LT 45 Light" w:hAnsi="HelveticaNeue LT 45 Light"/>
          <w:noProof/>
          <w:lang w:eastAsia="en-GB"/>
        </w:rPr>
        <w:t>where the demand is located.</w:t>
      </w:r>
      <w:r w:rsidR="00A76539">
        <w:rPr>
          <w:rFonts w:ascii="HelveticaNeue LT 45 Light" w:hAnsi="HelveticaNeue LT 45 Light"/>
          <w:noProof/>
          <w:lang w:eastAsia="en-GB"/>
        </w:rPr>
        <w:t xml:space="preserve"> </w:t>
      </w:r>
      <w:r w:rsidR="00A76539" w:rsidRPr="00A76539">
        <w:rPr>
          <w:rFonts w:ascii="HelveticaNeue LT 45 Light" w:hAnsi="HelveticaNeue LT 45 Light"/>
          <w:noProof/>
          <w:lang w:eastAsia="en-GB"/>
        </w:rPr>
        <w:t xml:space="preserve">The programme design and delivery allows students to not feel pressured into weekly commitments but </w:t>
      </w:r>
      <w:r w:rsidR="00A76539">
        <w:rPr>
          <w:rFonts w:ascii="HelveticaNeue LT 45 Light" w:hAnsi="HelveticaNeue LT 45 Light"/>
          <w:noProof/>
          <w:lang w:eastAsia="en-GB"/>
        </w:rPr>
        <w:t>able to</w:t>
      </w:r>
      <w:r w:rsidR="00A76539" w:rsidRPr="00A76539">
        <w:rPr>
          <w:rFonts w:ascii="HelveticaNeue LT 45 Light" w:hAnsi="HelveticaNeue LT 45 Light"/>
          <w:noProof/>
          <w:lang w:eastAsia="en-GB"/>
        </w:rPr>
        <w:t xml:space="preserve"> come back when they next have the chance to. Although this </w:t>
      </w:r>
      <w:r w:rsidR="00A76539">
        <w:rPr>
          <w:rFonts w:ascii="HelveticaNeue LT 45 Light" w:hAnsi="HelveticaNeue LT 45 Light"/>
          <w:noProof/>
          <w:lang w:eastAsia="en-GB"/>
        </w:rPr>
        <w:t>translates into</w:t>
      </w:r>
      <w:r w:rsidR="00A76539" w:rsidRPr="00A76539">
        <w:rPr>
          <w:rFonts w:ascii="HelveticaNeue LT 45 Light" w:hAnsi="HelveticaNeue LT 45 Light"/>
          <w:noProof/>
          <w:lang w:eastAsia="en-GB"/>
        </w:rPr>
        <w:t xml:space="preserve"> inconsistent attendance it is the aspect of the offer that att</w:t>
      </w:r>
      <w:r w:rsidR="00737700">
        <w:rPr>
          <w:rFonts w:ascii="HelveticaNeue LT 45 Light" w:hAnsi="HelveticaNeue LT 45 Light"/>
          <w:noProof/>
          <w:lang w:eastAsia="en-GB"/>
        </w:rPr>
        <w:t>racts students.</w:t>
      </w:r>
    </w:p>
    <w:p w14:paraId="48CEC4CF" w14:textId="0755AFF6" w:rsidR="008F2C3B" w:rsidRDefault="002D41AD" w:rsidP="00692349">
      <w:pPr>
        <w:rPr>
          <w:rFonts w:ascii="HelveticaNeue LT 45 Light" w:hAnsi="HelveticaNeue LT 45 Light"/>
          <w:noProof/>
          <w:lang w:eastAsia="en-GB"/>
        </w:rPr>
      </w:pPr>
      <w:r>
        <w:rPr>
          <w:rFonts w:ascii="HelveticaNeue LT 45 Light" w:hAnsi="HelveticaNeue LT 45 Light"/>
          <w:noProof/>
          <w:lang w:eastAsia="en-GB"/>
        </w:rPr>
        <w:t xml:space="preserve">More than one project said that swimming lessons had been popular, but coach-supported sessions at fixed times were not well attended, with much greater take up of flexible opportunities for subsidised swims.  </w:t>
      </w:r>
    </w:p>
    <w:p w14:paraId="2D25D2AD" w14:textId="4D7E2416" w:rsidR="00EC18BC" w:rsidRDefault="00EC18BC" w:rsidP="00692349">
      <w:pPr>
        <w:rPr>
          <w:rFonts w:ascii="Lubalin Graph Medium" w:hAnsi="Lubalin Graph Medium"/>
          <w:noProof/>
          <w:color w:val="538135" w:themeColor="accent6" w:themeShade="BF"/>
          <w:sz w:val="28"/>
          <w:szCs w:val="28"/>
          <w:lang w:eastAsia="en-GB"/>
        </w:rPr>
      </w:pPr>
    </w:p>
    <w:p w14:paraId="363940F7" w14:textId="1A924142" w:rsidR="00EC18BC" w:rsidRDefault="00EC18BC" w:rsidP="00692349">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Retention</w:t>
      </w:r>
    </w:p>
    <w:p w14:paraId="6CE75196" w14:textId="2A76D2B7" w:rsidR="008933C3" w:rsidRDefault="008933C3" w:rsidP="00692349">
      <w:pPr>
        <w:rPr>
          <w:rFonts w:ascii="HelveticaNeue LT 45 Light" w:hAnsi="HelveticaNeue LT 45 Light"/>
          <w:noProof/>
          <w:lang w:eastAsia="en-GB"/>
        </w:rPr>
      </w:pPr>
      <w:r>
        <w:rPr>
          <w:rFonts w:ascii="HelveticaNeue LT 45 Light" w:hAnsi="HelveticaNeue LT 45 Light"/>
          <w:noProof/>
          <w:lang w:eastAsia="en-GB"/>
        </w:rPr>
        <w:t xml:space="preserve">Many projects reported that delivery staff – whether students or professionals – who create a relaxed atmosphere and have a rapport with participants </w:t>
      </w:r>
      <w:r w:rsidR="00CB1061">
        <w:rPr>
          <w:rFonts w:ascii="HelveticaNeue LT 45 Light" w:hAnsi="HelveticaNeue LT 45 Light"/>
          <w:noProof/>
          <w:lang w:eastAsia="en-GB"/>
        </w:rPr>
        <w:t>generate good retention rate</w:t>
      </w:r>
      <w:r>
        <w:rPr>
          <w:rFonts w:ascii="HelveticaNeue LT 45 Light" w:hAnsi="HelveticaNeue LT 45 Light"/>
          <w:noProof/>
          <w:lang w:eastAsia="en-GB"/>
        </w:rPr>
        <w:t>s.</w:t>
      </w:r>
      <w:r w:rsidR="00CB1061">
        <w:rPr>
          <w:rFonts w:ascii="HelveticaNeue LT 45 Light" w:hAnsi="HelveticaNeue LT 45 Light"/>
          <w:noProof/>
          <w:lang w:eastAsia="en-GB"/>
        </w:rPr>
        <w:t xml:space="preserve"> The convenience of the location was the other key factor in more consistent attendance, together with </w:t>
      </w:r>
      <w:r w:rsidR="00BB2211">
        <w:rPr>
          <w:rFonts w:ascii="HelveticaNeue LT 45 Light" w:hAnsi="HelveticaNeue LT 45 Light"/>
          <w:noProof/>
          <w:lang w:eastAsia="en-GB"/>
        </w:rPr>
        <w:t xml:space="preserve">loyalty </w:t>
      </w:r>
      <w:r w:rsidR="00CB1061">
        <w:rPr>
          <w:rFonts w:ascii="HelveticaNeue LT 45 Light" w:hAnsi="HelveticaNeue LT 45 Light"/>
          <w:noProof/>
          <w:lang w:eastAsia="en-GB"/>
        </w:rPr>
        <w:t>incentive schemes designed and publicised to have maximum appeal.</w:t>
      </w:r>
    </w:p>
    <w:p w14:paraId="4999CE78" w14:textId="6CD134EA" w:rsidR="00CB1061" w:rsidRPr="00CB1061" w:rsidRDefault="00CB1061" w:rsidP="00C14847">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Pr>
          <w:rFonts w:ascii="HelveticaNeue LT 45 Light" w:hAnsi="HelveticaNeue LT 45 Light"/>
          <w:noProof/>
          <w:lang w:eastAsia="en-GB"/>
        </w:rPr>
        <w:t>The</w:t>
      </w:r>
      <w:r w:rsidRPr="00CB1061">
        <w:rPr>
          <w:rFonts w:ascii="HelveticaNeue LT 45 Light" w:hAnsi="HelveticaNeue LT 45 Light"/>
          <w:noProof/>
          <w:lang w:eastAsia="en-GB"/>
        </w:rPr>
        <w:t xml:space="preserve"> University Campus Suffolk Students' Union </w:t>
      </w:r>
      <w:r>
        <w:rPr>
          <w:rFonts w:ascii="HelveticaNeue LT 45 Light" w:hAnsi="HelveticaNeue LT 45 Light"/>
          <w:noProof/>
          <w:lang w:eastAsia="en-GB"/>
        </w:rPr>
        <w:t xml:space="preserve">project </w:t>
      </w:r>
      <w:r w:rsidR="00C14847">
        <w:rPr>
          <w:rFonts w:ascii="HelveticaNeue LT 45 Light" w:hAnsi="HelveticaNeue LT 45 Light"/>
          <w:noProof/>
          <w:lang w:eastAsia="en-GB"/>
        </w:rPr>
        <w:t>sai</w:t>
      </w:r>
      <w:r>
        <w:rPr>
          <w:rFonts w:ascii="HelveticaNeue LT 45 Light" w:hAnsi="HelveticaNeue LT 45 Light"/>
          <w:noProof/>
          <w:lang w:eastAsia="en-GB"/>
        </w:rPr>
        <w:t>d: “</w:t>
      </w:r>
      <w:r w:rsidRPr="00CB1061">
        <w:rPr>
          <w:rFonts w:ascii="HelveticaNeue LT 45 Light" w:hAnsi="HelveticaNeue LT 45 Light"/>
          <w:noProof/>
          <w:lang w:eastAsia="en-GB"/>
        </w:rPr>
        <w:t>Our sessions, while run by professionally qualified and local instructors, have been run very informally and this has been very well received by our student demographic. Whether a student is attending their first or 20th session, they feel welcome and part of the group and this has been a crucial factor in retaining them to the project. We have also used our rewards package to create a slightly competitive environment among peers as to who can reach milestones the quickest to receive the next reward. We have used social media to promote students collecting their rewards and this has encouraged others to join the project also.</w:t>
      </w:r>
    </w:p>
    <w:p w14:paraId="0E14B5FC" w14:textId="0A74936A" w:rsidR="00CB1061" w:rsidRDefault="00CB1061" w:rsidP="00C14847">
      <w:pPr>
        <w:pBdr>
          <w:top w:val="single" w:sz="4" w:space="1" w:color="auto"/>
          <w:left w:val="single" w:sz="4" w:space="4" w:color="auto"/>
          <w:bottom w:val="single" w:sz="4" w:space="1" w:color="auto"/>
          <w:right w:val="single" w:sz="4" w:space="4" w:color="auto"/>
        </w:pBdr>
        <w:rPr>
          <w:rFonts w:ascii="HelveticaNeue LT 45 Light" w:hAnsi="HelveticaNeue LT 45 Light"/>
          <w:noProof/>
          <w:lang w:eastAsia="en-GB"/>
        </w:rPr>
      </w:pPr>
      <w:r w:rsidRPr="00CB1061">
        <w:rPr>
          <w:rFonts w:ascii="HelveticaNeue LT 45 Light" w:hAnsi="HelveticaNeue LT 45 Light"/>
          <w:noProof/>
          <w:lang w:eastAsia="en-GB"/>
        </w:rPr>
        <w:t>Location of our sessions has been a key factor in our year 1 succ</w:t>
      </w:r>
      <w:r w:rsidR="00075B02">
        <w:rPr>
          <w:rFonts w:ascii="HelveticaNeue LT 45 Light" w:hAnsi="HelveticaNeue LT 45 Light"/>
          <w:noProof/>
          <w:lang w:eastAsia="en-GB"/>
        </w:rPr>
        <w:t>ess. We have one</w:t>
      </w:r>
      <w:r w:rsidRPr="00CB1061">
        <w:rPr>
          <w:rFonts w:ascii="HelveticaNeue LT 45 Light" w:hAnsi="HelveticaNeue LT 45 Light"/>
          <w:noProof/>
          <w:lang w:eastAsia="en-GB"/>
        </w:rPr>
        <w:t xml:space="preserve"> dance studio on campus which provides nearly half of our activities a week. We also hire a sports centre which is next door. The close proximity of the sessions to the main university campus and student halls has proved vital as they have been very accessible for students. For the sessions run off campus (for example: snowboarding at a local ski slope) we have provided transport to and from the venue as we found not doing this decreased the number of attendees.</w:t>
      </w:r>
      <w:r w:rsidR="00075B02">
        <w:rPr>
          <w:rFonts w:ascii="HelveticaNeue LT 45 Light" w:hAnsi="HelveticaNeue LT 45 Light"/>
          <w:noProof/>
          <w:lang w:eastAsia="en-GB"/>
        </w:rPr>
        <w:t>”</w:t>
      </w:r>
    </w:p>
    <w:p w14:paraId="3D74468C" w14:textId="77777777" w:rsidR="00CB1061" w:rsidRDefault="00CB1061" w:rsidP="00692349">
      <w:pPr>
        <w:rPr>
          <w:rFonts w:ascii="HelveticaNeue LT 45 Light" w:hAnsi="HelveticaNeue LT 45 Light"/>
          <w:noProof/>
          <w:lang w:eastAsia="en-GB"/>
        </w:rPr>
      </w:pPr>
    </w:p>
    <w:p w14:paraId="06A7B996" w14:textId="16C98BAA" w:rsidR="00F777AB" w:rsidRDefault="00CC1B9A" w:rsidP="00692349">
      <w:pPr>
        <w:rPr>
          <w:rFonts w:ascii="HelveticaNeue LT 45 Light" w:hAnsi="HelveticaNeue LT 45 Light"/>
          <w:noProof/>
          <w:lang w:eastAsia="en-GB"/>
        </w:rPr>
      </w:pPr>
      <w:r>
        <w:rPr>
          <w:rFonts w:ascii="HelveticaNeue LT 45 Light" w:hAnsi="HelveticaNeue LT 45 Light"/>
          <w:noProof/>
          <w:lang w:eastAsia="en-GB"/>
        </w:rPr>
        <w:t>The University of</w:t>
      </w:r>
      <w:r w:rsidR="00F777AB">
        <w:rPr>
          <w:rFonts w:ascii="HelveticaNeue LT 45 Light" w:hAnsi="HelveticaNeue LT 45 Light"/>
          <w:noProof/>
          <w:lang w:eastAsia="en-GB"/>
        </w:rPr>
        <w:t xml:space="preserve"> Hull</w:t>
      </w:r>
      <w:r>
        <w:rPr>
          <w:rFonts w:ascii="HelveticaNeue LT 45 Light" w:hAnsi="HelveticaNeue LT 45 Light"/>
          <w:noProof/>
          <w:lang w:eastAsia="en-GB"/>
        </w:rPr>
        <w:t xml:space="preserve"> project’s </w:t>
      </w:r>
      <w:r w:rsidR="00F777AB" w:rsidRPr="00F777AB">
        <w:rPr>
          <w:rFonts w:ascii="HelveticaNeue LT 45 Light" w:hAnsi="HelveticaNeue LT 45 Light"/>
          <w:noProof/>
          <w:lang w:eastAsia="en-GB"/>
        </w:rPr>
        <w:t>female only programme, Fabulass</w:t>
      </w:r>
      <w:r>
        <w:rPr>
          <w:rFonts w:ascii="HelveticaNeue LT 45 Light" w:hAnsi="HelveticaNeue LT 45 Light"/>
          <w:noProof/>
          <w:lang w:eastAsia="en-GB"/>
        </w:rPr>
        <w:t>, achieved high levels of retention</w:t>
      </w:r>
      <w:r w:rsidR="00F777AB" w:rsidRPr="00F777AB">
        <w:rPr>
          <w:rFonts w:ascii="HelveticaNeue LT 45 Light" w:hAnsi="HelveticaNeue LT 45 Light"/>
          <w:noProof/>
          <w:lang w:eastAsia="en-GB"/>
        </w:rPr>
        <w:t xml:space="preserve">. </w:t>
      </w:r>
      <w:r>
        <w:rPr>
          <w:rFonts w:ascii="HelveticaNeue LT 45 Light" w:hAnsi="HelveticaNeue LT 45 Light"/>
          <w:noProof/>
          <w:lang w:eastAsia="en-GB"/>
        </w:rPr>
        <w:t>The</w:t>
      </w:r>
      <w:r w:rsidR="00F777AB" w:rsidRPr="00F777AB">
        <w:rPr>
          <w:rFonts w:ascii="HelveticaNeue LT 45 Light" w:hAnsi="HelveticaNeue LT 45 Light"/>
          <w:noProof/>
          <w:lang w:eastAsia="en-GB"/>
        </w:rPr>
        <w:t xml:space="preserve"> five week sport programme took place at the Halls of Residence</w:t>
      </w:r>
      <w:r>
        <w:rPr>
          <w:rFonts w:ascii="HelveticaNeue LT 45 Light" w:hAnsi="HelveticaNeue LT 45 Light"/>
          <w:noProof/>
          <w:lang w:eastAsia="en-GB"/>
        </w:rPr>
        <w:t xml:space="preserve"> and</w:t>
      </w:r>
      <w:r w:rsidRPr="00CC1B9A">
        <w:rPr>
          <w:rFonts w:ascii="HelveticaNeue LT 45 Light" w:hAnsi="HelveticaNeue LT 45 Light"/>
          <w:noProof/>
          <w:lang w:eastAsia="en-GB"/>
        </w:rPr>
        <w:t xml:space="preserve"> includ</w:t>
      </w:r>
      <w:r>
        <w:rPr>
          <w:rFonts w:ascii="HelveticaNeue LT 45 Light" w:hAnsi="HelveticaNeue LT 45 Light"/>
          <w:noProof/>
          <w:lang w:eastAsia="en-GB"/>
        </w:rPr>
        <w:t>ed</w:t>
      </w:r>
      <w:r w:rsidRPr="00CC1B9A">
        <w:rPr>
          <w:rFonts w:ascii="HelveticaNeue LT 45 Light" w:hAnsi="HelveticaNeue LT 45 Light"/>
          <w:noProof/>
          <w:lang w:eastAsia="en-GB"/>
        </w:rPr>
        <w:t xml:space="preserve"> cricket, boxing, rugby, netball</w:t>
      </w:r>
      <w:r>
        <w:rPr>
          <w:rFonts w:ascii="HelveticaNeue LT 45 Light" w:hAnsi="HelveticaNeue LT 45 Light"/>
          <w:noProof/>
          <w:lang w:eastAsia="en-GB"/>
        </w:rPr>
        <w:t>,</w:t>
      </w:r>
      <w:r w:rsidRPr="00CC1B9A">
        <w:rPr>
          <w:rFonts w:ascii="HelveticaNeue LT 45 Light" w:hAnsi="HelveticaNeue LT 45 Light"/>
          <w:noProof/>
          <w:lang w:eastAsia="en-GB"/>
        </w:rPr>
        <w:t xml:space="preserve"> incorporat</w:t>
      </w:r>
      <w:r>
        <w:rPr>
          <w:rFonts w:ascii="HelveticaNeue LT 45 Light" w:hAnsi="HelveticaNeue LT 45 Light"/>
          <w:noProof/>
          <w:lang w:eastAsia="en-GB"/>
        </w:rPr>
        <w:t>ing</w:t>
      </w:r>
      <w:r w:rsidRPr="00CC1B9A">
        <w:rPr>
          <w:rFonts w:ascii="HelveticaNeue LT 45 Light" w:hAnsi="HelveticaNeue LT 45 Light"/>
          <w:noProof/>
          <w:lang w:eastAsia="en-GB"/>
        </w:rPr>
        <w:t xml:space="preserve"> the fitness element of each</w:t>
      </w:r>
      <w:r>
        <w:rPr>
          <w:rFonts w:ascii="HelveticaNeue LT 45 Light" w:hAnsi="HelveticaNeue LT 45 Light"/>
          <w:noProof/>
          <w:lang w:eastAsia="en-GB"/>
        </w:rPr>
        <w:t xml:space="preserve"> sport</w:t>
      </w:r>
      <w:r w:rsidRPr="00CC1B9A">
        <w:rPr>
          <w:rFonts w:ascii="HelveticaNeue LT 45 Light" w:hAnsi="HelveticaNeue LT 45 Light"/>
          <w:noProof/>
          <w:lang w:eastAsia="en-GB"/>
        </w:rPr>
        <w:t>. Th</w:t>
      </w:r>
      <w:r>
        <w:rPr>
          <w:rFonts w:ascii="HelveticaNeue LT 45 Light" w:hAnsi="HelveticaNeue LT 45 Light"/>
          <w:noProof/>
          <w:lang w:eastAsia="en-GB"/>
        </w:rPr>
        <w:t>ere</w:t>
      </w:r>
      <w:r w:rsidRPr="00CC1B9A">
        <w:rPr>
          <w:rFonts w:ascii="HelveticaNeue LT 45 Light" w:hAnsi="HelveticaNeue LT 45 Light"/>
          <w:noProof/>
          <w:lang w:eastAsia="en-GB"/>
        </w:rPr>
        <w:t xml:space="preserve"> </w:t>
      </w:r>
      <w:r w:rsidR="00F777AB" w:rsidRPr="00F777AB">
        <w:rPr>
          <w:rFonts w:ascii="HelveticaNeue LT 45 Light" w:hAnsi="HelveticaNeue LT 45 Light"/>
          <w:noProof/>
          <w:lang w:eastAsia="en-GB"/>
        </w:rPr>
        <w:t>w</w:t>
      </w:r>
      <w:r>
        <w:rPr>
          <w:rFonts w:ascii="HelveticaNeue LT 45 Light" w:hAnsi="HelveticaNeue LT 45 Light"/>
          <w:noProof/>
          <w:lang w:eastAsia="en-GB"/>
        </w:rPr>
        <w:t>as</w:t>
      </w:r>
      <w:r w:rsidR="00F777AB" w:rsidRPr="00F777AB">
        <w:rPr>
          <w:rFonts w:ascii="HelveticaNeue LT 45 Light" w:hAnsi="HelveticaNeue LT 45 Light"/>
          <w:noProof/>
          <w:lang w:eastAsia="en-GB"/>
        </w:rPr>
        <w:t xml:space="preserve"> a surprise element each week, regarding which sporting activity t</w:t>
      </w:r>
      <w:r>
        <w:rPr>
          <w:rFonts w:ascii="HelveticaNeue LT 45 Light" w:hAnsi="HelveticaNeue LT 45 Light"/>
          <w:noProof/>
          <w:lang w:eastAsia="en-GB"/>
        </w:rPr>
        <w:t xml:space="preserve">ook </w:t>
      </w:r>
      <w:r w:rsidR="00F777AB" w:rsidRPr="00F777AB">
        <w:rPr>
          <w:rFonts w:ascii="HelveticaNeue LT 45 Light" w:hAnsi="HelveticaNeue LT 45 Light"/>
          <w:noProof/>
          <w:lang w:eastAsia="en-GB"/>
        </w:rPr>
        <w:t>place. 40 female</w:t>
      </w:r>
      <w:r>
        <w:rPr>
          <w:rFonts w:ascii="HelveticaNeue LT 45 Light" w:hAnsi="HelveticaNeue LT 45 Light"/>
          <w:noProof/>
          <w:lang w:eastAsia="en-GB"/>
        </w:rPr>
        <w:t xml:space="preserve"> </w:t>
      </w:r>
      <w:r w:rsidR="00F777AB" w:rsidRPr="00F777AB">
        <w:rPr>
          <w:rFonts w:ascii="HelveticaNeue LT 45 Light" w:hAnsi="HelveticaNeue LT 45 Light"/>
          <w:noProof/>
          <w:lang w:eastAsia="en-GB"/>
        </w:rPr>
        <w:t>s</w:t>
      </w:r>
      <w:r>
        <w:rPr>
          <w:rFonts w:ascii="HelveticaNeue LT 45 Light" w:hAnsi="HelveticaNeue LT 45 Light"/>
          <w:noProof/>
          <w:lang w:eastAsia="en-GB"/>
        </w:rPr>
        <w:t>tudents</w:t>
      </w:r>
      <w:r w:rsidR="00F777AB" w:rsidRPr="00F777AB">
        <w:rPr>
          <w:rFonts w:ascii="HelveticaNeue LT 45 Light" w:hAnsi="HelveticaNeue LT 45 Light"/>
          <w:noProof/>
          <w:lang w:eastAsia="en-GB"/>
        </w:rPr>
        <w:t xml:space="preserve"> took part</w:t>
      </w:r>
      <w:r>
        <w:rPr>
          <w:rFonts w:ascii="HelveticaNeue LT 45 Light" w:hAnsi="HelveticaNeue LT 45 Light"/>
          <w:noProof/>
          <w:lang w:eastAsia="en-GB"/>
        </w:rPr>
        <w:t>, with</w:t>
      </w:r>
      <w:r w:rsidR="00F777AB" w:rsidRPr="00F777AB">
        <w:rPr>
          <w:rFonts w:ascii="HelveticaNeue LT 45 Light" w:hAnsi="HelveticaNeue LT 45 Light"/>
          <w:noProof/>
          <w:lang w:eastAsia="en-GB"/>
        </w:rPr>
        <w:t xml:space="preserve"> an 80% retention rate throughout. The </w:t>
      </w:r>
      <w:r>
        <w:rPr>
          <w:rFonts w:ascii="HelveticaNeue LT 45 Light" w:hAnsi="HelveticaNeue LT 45 Light"/>
          <w:noProof/>
          <w:lang w:eastAsia="en-GB"/>
        </w:rPr>
        <w:t>“</w:t>
      </w:r>
      <w:r w:rsidR="00F777AB" w:rsidRPr="00F777AB">
        <w:rPr>
          <w:rFonts w:ascii="HelveticaNeue LT 45 Light" w:hAnsi="HelveticaNeue LT 45 Light"/>
          <w:noProof/>
          <w:lang w:eastAsia="en-GB"/>
        </w:rPr>
        <w:t>Girls Night In” finale was not only a chance for all those involved to get together and celebrate the success of Fabulass, it also allowed us to gain important feedback. Feedback showed that 100% of the females that participated prefer to take part in female only sessions and that their original perceptions, attitudes and behaviour towards sport had been positively changed as a result of taking part in the programme.</w:t>
      </w:r>
    </w:p>
    <w:p w14:paraId="41C0402E" w14:textId="58EFCFEF" w:rsidR="008933C3" w:rsidRDefault="00CE4542" w:rsidP="00692349">
      <w:pPr>
        <w:rPr>
          <w:rFonts w:ascii="HelveticaNeue LT 45 Light" w:hAnsi="HelveticaNeue LT 45 Light"/>
          <w:noProof/>
          <w:lang w:eastAsia="en-GB"/>
        </w:rPr>
      </w:pPr>
      <w:r>
        <w:rPr>
          <w:rFonts w:ascii="HelveticaNeue LT 45 Light" w:hAnsi="HelveticaNeue LT 45 Light"/>
          <w:noProof/>
          <w:lang w:eastAsia="en-GB"/>
        </w:rPr>
        <w:t>Futsal sessions have</w:t>
      </w:r>
      <w:r w:rsidR="00CC1B9A">
        <w:rPr>
          <w:rFonts w:ascii="HelveticaNeue LT 45 Light" w:hAnsi="HelveticaNeue LT 45 Light"/>
          <w:noProof/>
          <w:lang w:eastAsia="en-GB"/>
        </w:rPr>
        <w:t xml:space="preserve"> been very well attended </w:t>
      </w:r>
      <w:r w:rsidR="002D1042">
        <w:rPr>
          <w:rFonts w:ascii="HelveticaNeue LT 45 Light" w:hAnsi="HelveticaNeue LT 45 Light"/>
          <w:noProof/>
          <w:lang w:eastAsia="en-GB"/>
        </w:rPr>
        <w:t xml:space="preserve">and prompted a new society aiming for club status </w:t>
      </w:r>
      <w:r w:rsidR="00CC1B9A">
        <w:rPr>
          <w:rFonts w:ascii="HelveticaNeue LT 45 Light" w:hAnsi="HelveticaNeue LT 45 Light"/>
          <w:noProof/>
          <w:lang w:eastAsia="en-GB"/>
        </w:rPr>
        <w:t xml:space="preserve">at Lancaster University, where the activator </w:t>
      </w:r>
      <w:r w:rsidR="002D1042">
        <w:rPr>
          <w:rFonts w:ascii="HelveticaNeue LT 45 Light" w:hAnsi="HelveticaNeue LT 45 Light"/>
          <w:noProof/>
          <w:lang w:eastAsia="en-GB"/>
        </w:rPr>
        <w:t>concentrat</w:t>
      </w:r>
      <w:r w:rsidR="00CC1B9A">
        <w:rPr>
          <w:rFonts w:ascii="HelveticaNeue LT 45 Light" w:hAnsi="HelveticaNeue LT 45 Light"/>
          <w:noProof/>
          <w:lang w:eastAsia="en-GB"/>
        </w:rPr>
        <w:t xml:space="preserve">ed </w:t>
      </w:r>
      <w:r w:rsidR="002D1042">
        <w:rPr>
          <w:rFonts w:ascii="HelveticaNeue LT 45 Light" w:hAnsi="HelveticaNeue LT 45 Light"/>
          <w:noProof/>
          <w:lang w:eastAsia="en-GB"/>
        </w:rPr>
        <w:t xml:space="preserve">his </w:t>
      </w:r>
      <w:r w:rsidR="00CC1B9A">
        <w:rPr>
          <w:rFonts w:ascii="HelveticaNeue LT 45 Light" w:hAnsi="HelveticaNeue LT 45 Light"/>
          <w:noProof/>
          <w:lang w:eastAsia="en-GB"/>
        </w:rPr>
        <w:t>promotional efforts</w:t>
      </w:r>
      <w:r w:rsidR="002D1042">
        <w:rPr>
          <w:rFonts w:ascii="HelveticaNeue LT 45 Light" w:hAnsi="HelveticaNeue LT 45 Light"/>
          <w:noProof/>
          <w:lang w:eastAsia="en-GB"/>
        </w:rPr>
        <w:t>, outside of session delivery,</w:t>
      </w:r>
      <w:r w:rsidR="00CC1B9A">
        <w:rPr>
          <w:rFonts w:ascii="HelveticaNeue LT 45 Light" w:hAnsi="HelveticaNeue LT 45 Light"/>
          <w:noProof/>
          <w:lang w:eastAsia="en-GB"/>
        </w:rPr>
        <w:t xml:space="preserve"> </w:t>
      </w:r>
      <w:r w:rsidR="002D1042">
        <w:rPr>
          <w:rFonts w:ascii="HelveticaNeue LT 45 Light" w:hAnsi="HelveticaNeue LT 45 Light"/>
          <w:noProof/>
          <w:lang w:eastAsia="en-GB"/>
        </w:rPr>
        <w:t>on</w:t>
      </w:r>
      <w:r w:rsidR="00CC1B9A">
        <w:rPr>
          <w:rFonts w:ascii="HelveticaNeue LT 45 Light" w:hAnsi="HelveticaNeue LT 45 Light"/>
          <w:noProof/>
          <w:lang w:eastAsia="en-GB"/>
        </w:rPr>
        <w:t xml:space="preserve"> international students, who tend to be more familiar with the sport. </w:t>
      </w:r>
    </w:p>
    <w:p w14:paraId="03E1CC17" w14:textId="32C1E4BB" w:rsidR="006C2FEC" w:rsidRDefault="002D1042" w:rsidP="00692349">
      <w:pPr>
        <w:rPr>
          <w:rFonts w:ascii="HelveticaNeue LT 45 Light" w:hAnsi="HelveticaNeue LT 45 Light"/>
          <w:noProof/>
          <w:lang w:eastAsia="en-GB"/>
        </w:rPr>
      </w:pPr>
      <w:r>
        <w:rPr>
          <w:rFonts w:ascii="HelveticaNeue LT 45 Light" w:hAnsi="HelveticaNeue LT 45 Light"/>
          <w:noProof/>
          <w:lang w:eastAsia="en-GB"/>
        </w:rPr>
        <w:t xml:space="preserve">Some projects, for example at Loughborough University, have run successful turn up and play sessions with pathways from casual attendance to </w:t>
      </w:r>
      <w:r w:rsidR="006C2FEC" w:rsidRPr="006C2FEC">
        <w:rPr>
          <w:rFonts w:ascii="HelveticaNeue LT 45 Light" w:hAnsi="HelveticaNeue LT 45 Light"/>
          <w:noProof/>
          <w:lang w:eastAsia="en-GB"/>
        </w:rPr>
        <w:t xml:space="preserve">more regular organised activity and "making a commitment" to their activity through signing up to a league structure. </w:t>
      </w:r>
    </w:p>
    <w:p w14:paraId="13578F55" w14:textId="2F80827F" w:rsidR="004164CF" w:rsidRDefault="002D1042" w:rsidP="004164CF">
      <w:pPr>
        <w:rPr>
          <w:rFonts w:ascii="HelveticaNeue LT 45 Light" w:hAnsi="HelveticaNeue LT 45 Light"/>
          <w:noProof/>
          <w:lang w:eastAsia="en-GB"/>
        </w:rPr>
      </w:pPr>
      <w:r>
        <w:rPr>
          <w:rFonts w:ascii="HelveticaNeue LT 45 Light" w:hAnsi="HelveticaNeue LT 45 Light"/>
          <w:noProof/>
          <w:lang w:eastAsia="en-GB"/>
        </w:rPr>
        <w:t xml:space="preserve">At the </w:t>
      </w:r>
      <w:r w:rsidR="004164CF">
        <w:rPr>
          <w:rFonts w:ascii="HelveticaNeue LT 45 Light" w:hAnsi="HelveticaNeue LT 45 Light"/>
          <w:noProof/>
          <w:lang w:eastAsia="en-GB"/>
        </w:rPr>
        <w:t>U</w:t>
      </w:r>
      <w:r>
        <w:rPr>
          <w:rFonts w:ascii="HelveticaNeue LT 45 Light" w:hAnsi="HelveticaNeue LT 45 Light"/>
          <w:noProof/>
          <w:lang w:eastAsia="en-GB"/>
        </w:rPr>
        <w:t>niversity</w:t>
      </w:r>
      <w:r w:rsidR="004164CF">
        <w:rPr>
          <w:rFonts w:ascii="HelveticaNeue LT 45 Light" w:hAnsi="HelveticaNeue LT 45 Light"/>
          <w:noProof/>
          <w:lang w:eastAsia="en-GB"/>
        </w:rPr>
        <w:t xml:space="preserve"> of Hertfordshire</w:t>
      </w:r>
      <w:r>
        <w:rPr>
          <w:rFonts w:ascii="HelveticaNeue LT 45 Light" w:hAnsi="HelveticaNeue LT 45 Light"/>
          <w:noProof/>
          <w:lang w:eastAsia="en-GB"/>
        </w:rPr>
        <w:t xml:space="preserve"> the figures show</w:t>
      </w:r>
      <w:r w:rsidR="004164CF" w:rsidRPr="004164CF">
        <w:rPr>
          <w:rFonts w:ascii="HelveticaNeue LT 45 Light" w:hAnsi="HelveticaNeue LT 45 Light"/>
          <w:noProof/>
          <w:lang w:eastAsia="en-GB"/>
        </w:rPr>
        <w:t xml:space="preserve"> that students attended (on average) nearly 7 sessions in this monitoring period</w:t>
      </w:r>
      <w:r w:rsidR="0034207F">
        <w:rPr>
          <w:rFonts w:ascii="HelveticaNeue LT 45 Light" w:hAnsi="HelveticaNeue LT 45 Light"/>
          <w:noProof/>
          <w:lang w:eastAsia="en-GB"/>
        </w:rPr>
        <w:t xml:space="preserve">, </w:t>
      </w:r>
      <w:r w:rsidR="004164CF" w:rsidRPr="004164CF">
        <w:rPr>
          <w:rFonts w:ascii="HelveticaNeue LT 45 Light" w:hAnsi="HelveticaNeue LT 45 Light"/>
          <w:noProof/>
          <w:lang w:eastAsia="en-GB"/>
        </w:rPr>
        <w:t>suggest</w:t>
      </w:r>
      <w:r w:rsidR="0034207F">
        <w:rPr>
          <w:rFonts w:ascii="HelveticaNeue LT 45 Light" w:hAnsi="HelveticaNeue LT 45 Light"/>
          <w:noProof/>
          <w:lang w:eastAsia="en-GB"/>
        </w:rPr>
        <w:t>ing</w:t>
      </w:r>
      <w:r w:rsidR="004164CF" w:rsidRPr="004164CF">
        <w:rPr>
          <w:rFonts w:ascii="HelveticaNeue LT 45 Light" w:hAnsi="HelveticaNeue LT 45 Light"/>
          <w:noProof/>
          <w:lang w:eastAsia="en-GB"/>
        </w:rPr>
        <w:t xml:space="preserve"> that students are establishing a regular sporting habit during their time at University. </w:t>
      </w:r>
      <w:r w:rsidR="0034207F">
        <w:rPr>
          <w:rFonts w:ascii="HelveticaNeue LT 45 Light" w:hAnsi="HelveticaNeue LT 45 Light"/>
          <w:noProof/>
          <w:lang w:eastAsia="en-GB"/>
        </w:rPr>
        <w:t>Information is being gathered to provide a fuller understanding but f</w:t>
      </w:r>
      <w:r w:rsidR="004164CF" w:rsidRPr="004164CF">
        <w:rPr>
          <w:rFonts w:ascii="HelveticaNeue LT 45 Light" w:hAnsi="HelveticaNeue LT 45 Light"/>
          <w:noProof/>
          <w:lang w:eastAsia="en-GB"/>
        </w:rPr>
        <w:t xml:space="preserve">eedback from the student Activators (who are present at each session) is that many sessions have regular attendees who make session(s) part of their weekly routine, alongside their lecture and seminar timetable. </w:t>
      </w:r>
    </w:p>
    <w:p w14:paraId="1CABA817" w14:textId="1B7CD0EA" w:rsidR="00464E40" w:rsidRPr="003D5B8F" w:rsidRDefault="00464E40" w:rsidP="00464E40">
      <w:pPr>
        <w:rPr>
          <w:rFonts w:ascii="HelveticaNeue LT 45 Light" w:hAnsi="HelveticaNeue LT 45 Light"/>
          <w:noProof/>
          <w:lang w:eastAsia="en-GB"/>
        </w:rPr>
      </w:pPr>
      <w:r>
        <w:rPr>
          <w:rFonts w:ascii="HelveticaNeue LT 45 Light" w:hAnsi="HelveticaNeue LT 45 Light"/>
          <w:noProof/>
          <w:lang w:eastAsia="en-GB"/>
        </w:rPr>
        <w:t xml:space="preserve">The </w:t>
      </w:r>
      <w:r w:rsidR="003D5B8F">
        <w:rPr>
          <w:rFonts w:ascii="HelveticaNeue LT 45 Light" w:hAnsi="HelveticaNeue LT 45 Light"/>
          <w:noProof/>
          <w:lang w:eastAsia="en-GB"/>
        </w:rPr>
        <w:t xml:space="preserve">St Mary’s University College </w:t>
      </w:r>
      <w:r>
        <w:rPr>
          <w:rFonts w:ascii="HelveticaNeue LT 45 Light" w:hAnsi="HelveticaNeue LT 45 Light"/>
          <w:noProof/>
          <w:lang w:eastAsia="en-GB"/>
        </w:rPr>
        <w:t xml:space="preserve">project consulted students on the ‘prizes’ they would like, and found that entries into a Bubble Football event (for attending 10 football sessions) or the London Colour Run (for attendance at 10 </w:t>
      </w:r>
      <w:r w:rsidR="006C25BF">
        <w:rPr>
          <w:rFonts w:ascii="HelveticaNeue LT 45 Light" w:hAnsi="HelveticaNeue LT 45 Light"/>
          <w:noProof/>
          <w:lang w:eastAsia="en-GB"/>
        </w:rPr>
        <w:t>running</w:t>
      </w:r>
      <w:r>
        <w:rPr>
          <w:rFonts w:ascii="HelveticaNeue LT 45 Light" w:hAnsi="HelveticaNeue LT 45 Light"/>
          <w:noProof/>
          <w:lang w:eastAsia="en-GB"/>
        </w:rPr>
        <w:t xml:space="preserve"> sessions) have </w:t>
      </w:r>
      <w:r w:rsidR="00EF3FA0">
        <w:rPr>
          <w:rFonts w:ascii="HelveticaNeue LT 45 Light" w:hAnsi="HelveticaNeue LT 45 Light"/>
          <w:noProof/>
          <w:lang w:eastAsia="en-GB"/>
        </w:rPr>
        <w:t xml:space="preserve">generated lots of interest and </w:t>
      </w:r>
      <w:r w:rsidR="006C25BF">
        <w:rPr>
          <w:rFonts w:ascii="HelveticaNeue LT 45 Light" w:hAnsi="HelveticaNeue LT 45 Light"/>
          <w:noProof/>
          <w:lang w:eastAsia="en-GB"/>
        </w:rPr>
        <w:t xml:space="preserve">been more influencial </w:t>
      </w:r>
      <w:r>
        <w:rPr>
          <w:rFonts w:ascii="HelveticaNeue LT 45 Light" w:hAnsi="HelveticaNeue LT 45 Light"/>
          <w:noProof/>
          <w:lang w:eastAsia="en-GB"/>
        </w:rPr>
        <w:t xml:space="preserve">than </w:t>
      </w:r>
      <w:r w:rsidR="006C25BF">
        <w:rPr>
          <w:rFonts w:ascii="HelveticaNeue LT 45 Light" w:hAnsi="HelveticaNeue LT 45 Light"/>
          <w:noProof/>
          <w:lang w:eastAsia="en-GB"/>
        </w:rPr>
        <w:t xml:space="preserve">the generic scheme offering </w:t>
      </w:r>
      <w:r>
        <w:rPr>
          <w:rFonts w:ascii="HelveticaNeue LT 45 Light" w:hAnsi="HelveticaNeue LT 45 Light"/>
          <w:noProof/>
          <w:lang w:eastAsia="en-GB"/>
        </w:rPr>
        <w:t xml:space="preserve">water bottles and </w:t>
      </w:r>
      <w:r w:rsidR="006C25BF">
        <w:rPr>
          <w:rFonts w:ascii="HelveticaNeue LT 45 Light" w:hAnsi="HelveticaNeue LT 45 Light"/>
          <w:noProof/>
          <w:lang w:eastAsia="en-GB"/>
        </w:rPr>
        <w:t>T-shirts, for attending any 10 project sessions</w:t>
      </w:r>
      <w:r>
        <w:rPr>
          <w:rFonts w:ascii="HelveticaNeue LT 45 Light" w:hAnsi="HelveticaNeue LT 45 Light"/>
          <w:noProof/>
          <w:lang w:eastAsia="en-GB"/>
        </w:rPr>
        <w:t>.</w:t>
      </w:r>
      <w:r w:rsidR="006C25BF">
        <w:rPr>
          <w:rFonts w:ascii="HelveticaNeue LT 45 Light" w:hAnsi="HelveticaNeue LT 45 Light"/>
          <w:noProof/>
          <w:lang w:eastAsia="en-GB"/>
        </w:rPr>
        <w:t xml:space="preserve"> Participants who have earned the generic rewards have left them unclaimed. </w:t>
      </w:r>
    </w:p>
    <w:p w14:paraId="69DD648F" w14:textId="77777777" w:rsidR="00AB29B6" w:rsidRDefault="00AB29B6" w:rsidP="00692349">
      <w:pPr>
        <w:rPr>
          <w:rFonts w:ascii="Lubalin Graph Medium" w:hAnsi="Lubalin Graph Medium"/>
          <w:noProof/>
          <w:color w:val="002060"/>
          <w:sz w:val="28"/>
          <w:szCs w:val="28"/>
          <w:lang w:eastAsia="en-GB"/>
        </w:rPr>
      </w:pPr>
    </w:p>
    <w:p w14:paraId="66E09FAD" w14:textId="04CFA627" w:rsidR="00692349" w:rsidRDefault="00692349" w:rsidP="00692349">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Conclusion</w:t>
      </w:r>
      <w:r w:rsidR="00EC18BC">
        <w:rPr>
          <w:rFonts w:ascii="Lubalin Graph Medium" w:hAnsi="Lubalin Graph Medium"/>
          <w:noProof/>
          <w:color w:val="002060"/>
          <w:sz w:val="28"/>
          <w:szCs w:val="28"/>
          <w:lang w:eastAsia="en-GB"/>
        </w:rPr>
        <w:t xml:space="preserve"> </w:t>
      </w:r>
    </w:p>
    <w:p w14:paraId="576DF6F8" w14:textId="5B8F0E38" w:rsidR="003B27D0" w:rsidRDefault="009D2AE9" w:rsidP="00466B3F">
      <w:pPr>
        <w:rPr>
          <w:rFonts w:ascii="Lubalin Graph Medium" w:hAnsi="Lubalin Graph Medium"/>
          <w:noProof/>
          <w:color w:val="002060"/>
          <w:sz w:val="28"/>
          <w:szCs w:val="28"/>
          <w:lang w:eastAsia="en-GB"/>
        </w:rPr>
      </w:pPr>
      <w:r>
        <w:rPr>
          <w:rFonts w:ascii="HelveticaNeue LT 45 Light" w:hAnsi="HelveticaNeue LT 45 Light"/>
          <w:noProof/>
          <w:lang w:eastAsia="en-GB"/>
        </w:rPr>
        <w:t>Overall the USAF programme has got off to a very good start, with strong performance against quantitative targets.</w:t>
      </w:r>
      <w:r w:rsidR="00023290">
        <w:rPr>
          <w:rFonts w:ascii="HelveticaNeue LT 45 Light" w:hAnsi="HelveticaNeue LT 45 Light"/>
          <w:noProof/>
          <w:lang w:eastAsia="en-GB"/>
        </w:rPr>
        <w:t xml:space="preserve"> E</w:t>
      </w:r>
      <w:r w:rsidR="00023290" w:rsidRPr="00023290">
        <w:rPr>
          <w:rFonts w:ascii="HelveticaNeue LT 45 Light" w:hAnsi="HelveticaNeue LT 45 Light"/>
          <w:noProof/>
          <w:lang w:eastAsia="en-GB"/>
        </w:rPr>
        <w:t>ffective means have been found to tackle the challenge of data col</w:t>
      </w:r>
      <w:r w:rsidR="00023290">
        <w:rPr>
          <w:rFonts w:ascii="HelveticaNeue LT 45 Light" w:hAnsi="HelveticaNeue LT 45 Light"/>
          <w:noProof/>
          <w:lang w:eastAsia="en-GB"/>
        </w:rPr>
        <w:t>lection for monitoring purposes. Systems have been developed to recruit, train, manage and deploy the student workforce to support programme goals. Projects have gained greater understanding of a target audiences and used this to develop marketing and offer appealing opportunities to participate in sport</w:t>
      </w:r>
      <w:r w:rsidR="00DE5A17">
        <w:rPr>
          <w:rFonts w:ascii="HelveticaNeue LT 45 Light" w:hAnsi="HelveticaNeue LT 45 Light"/>
          <w:noProof/>
          <w:lang w:eastAsia="en-GB"/>
        </w:rPr>
        <w:t xml:space="preserve"> and increase retention rates, although many students still tend to take part sporadically and appreciate the flexibility to be able to dip in and out of sport</w:t>
      </w:r>
      <w:r w:rsidR="00023290">
        <w:rPr>
          <w:rFonts w:ascii="HelveticaNeue LT 45 Light" w:hAnsi="HelveticaNeue LT 45 Light"/>
          <w:noProof/>
          <w:lang w:eastAsia="en-GB"/>
        </w:rPr>
        <w:t>.</w:t>
      </w:r>
      <w:r w:rsidR="00DE5A17">
        <w:rPr>
          <w:rFonts w:ascii="HelveticaNeue LT 45 Light" w:hAnsi="HelveticaNeue LT 45 Light"/>
          <w:noProof/>
          <w:lang w:eastAsia="en-GB"/>
        </w:rPr>
        <w:t xml:space="preserve">  </w:t>
      </w:r>
    </w:p>
    <w:p w14:paraId="0512BD29" w14:textId="779DA640" w:rsidR="003B27D0" w:rsidRDefault="003B27D0" w:rsidP="007F3FE3">
      <w:pPr>
        <w:jc w:val="center"/>
        <w:rPr>
          <w:rFonts w:ascii="Lubalin Graph Medium" w:hAnsi="Lubalin Graph Medium"/>
          <w:noProof/>
          <w:color w:val="002060"/>
          <w:sz w:val="28"/>
          <w:szCs w:val="28"/>
          <w:lang w:eastAsia="en-GB"/>
        </w:rPr>
      </w:pPr>
    </w:p>
    <w:p w14:paraId="5AAE9BD8" w14:textId="20DE0037" w:rsidR="003B27D0" w:rsidRDefault="003B27D0" w:rsidP="003B27D0">
      <w:pPr>
        <w:rPr>
          <w:rFonts w:ascii="Lubalin Graph Medium" w:hAnsi="Lubalin Graph Medium"/>
          <w:noProof/>
          <w:color w:val="002060"/>
          <w:sz w:val="28"/>
          <w:szCs w:val="28"/>
          <w:lang w:eastAsia="en-GB"/>
        </w:rPr>
      </w:pPr>
      <w:r>
        <w:rPr>
          <w:rFonts w:ascii="Lubalin Graph Medium" w:hAnsi="Lubalin Graph Medium"/>
          <w:noProof/>
          <w:color w:val="002060"/>
          <w:sz w:val="28"/>
          <w:szCs w:val="28"/>
          <w:lang w:eastAsia="en-GB"/>
        </w:rPr>
        <w:t>Appendices</w:t>
      </w:r>
    </w:p>
    <w:p w14:paraId="0ED1C778" w14:textId="596644E2" w:rsidR="003B27D0" w:rsidRDefault="003B27D0" w:rsidP="003B27D0">
      <w:pPr>
        <w:rPr>
          <w:rFonts w:ascii="Lubalin Graph Medium" w:hAnsi="Lubalin Graph Medium"/>
          <w:noProof/>
          <w:color w:val="002060"/>
          <w:sz w:val="28"/>
          <w:szCs w:val="28"/>
          <w:lang w:eastAsia="en-GB"/>
        </w:rPr>
      </w:pPr>
      <w:r w:rsidRPr="003B27D0">
        <w:rPr>
          <w:rFonts w:ascii="HelveticaNeue LT 45 Light" w:hAnsi="HelveticaNeue LT 45 Light"/>
          <w:noProof/>
          <w:lang w:eastAsia="en-GB"/>
        </w:rPr>
        <w:t>Charts showing how each project’s reported figures compare to their targets</w:t>
      </w:r>
      <w:r>
        <w:rPr>
          <w:rFonts w:ascii="HelveticaNeue LT 45 Light" w:hAnsi="HelveticaNeue LT 45 Light"/>
          <w:noProof/>
          <w:lang w:eastAsia="en-GB"/>
        </w:rPr>
        <w:t>.</w:t>
      </w:r>
      <w:r w:rsidR="00023290">
        <w:rPr>
          <w:rFonts w:ascii="HelveticaNeue LT 45 Light" w:hAnsi="HelveticaNeue LT 45 Light"/>
          <w:noProof/>
          <w:lang w:eastAsia="en-GB"/>
        </w:rPr>
        <w:t xml:space="preserve"> </w:t>
      </w:r>
    </w:p>
    <w:p w14:paraId="42A31434" w14:textId="642D705A" w:rsidR="00784260" w:rsidRPr="00B91FA3" w:rsidRDefault="00784260" w:rsidP="00EB5270">
      <w:pPr>
        <w:rPr>
          <w:rFonts w:ascii="Lubalin Graph Medium" w:hAnsi="Lubalin Graph Medium"/>
          <w:noProof/>
          <w:color w:val="002060"/>
          <w:sz w:val="28"/>
          <w:szCs w:val="28"/>
          <w:lang w:eastAsia="en-GB"/>
        </w:rPr>
      </w:pPr>
    </w:p>
    <w:sectPr w:rsidR="00784260" w:rsidRPr="00B91FA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54BC" w14:textId="77777777" w:rsidR="005C27DB" w:rsidRDefault="005C27DB" w:rsidP="005C27DB">
      <w:pPr>
        <w:spacing w:after="0" w:line="240" w:lineRule="auto"/>
      </w:pPr>
      <w:r>
        <w:separator/>
      </w:r>
    </w:p>
  </w:endnote>
  <w:endnote w:type="continuationSeparator" w:id="0">
    <w:p w14:paraId="37187AF3" w14:textId="77777777" w:rsidR="005C27DB" w:rsidRDefault="005C27DB" w:rsidP="005C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panose1 w:val="020B04040200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balin Graph Medium">
    <w:panose1 w:val="020608030202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77045"/>
      <w:docPartObj>
        <w:docPartGallery w:val="Page Numbers (Bottom of Page)"/>
        <w:docPartUnique/>
      </w:docPartObj>
    </w:sdtPr>
    <w:sdtEndPr>
      <w:rPr>
        <w:noProof/>
      </w:rPr>
    </w:sdtEndPr>
    <w:sdtContent>
      <w:p w14:paraId="4DB14BAD" w14:textId="15534A2B" w:rsidR="0019119D" w:rsidRDefault="0019119D">
        <w:pPr>
          <w:pStyle w:val="Footer"/>
          <w:jc w:val="right"/>
        </w:pPr>
        <w:r>
          <w:fldChar w:fldCharType="begin"/>
        </w:r>
        <w:r>
          <w:instrText xml:space="preserve"> PAGE   \* MERGEFORMAT </w:instrText>
        </w:r>
        <w:r>
          <w:fldChar w:fldCharType="separate"/>
        </w:r>
        <w:r w:rsidR="00E463F9">
          <w:rPr>
            <w:noProof/>
          </w:rPr>
          <w:t>1</w:t>
        </w:r>
        <w:r>
          <w:rPr>
            <w:noProof/>
          </w:rPr>
          <w:fldChar w:fldCharType="end"/>
        </w:r>
      </w:p>
    </w:sdtContent>
  </w:sdt>
  <w:p w14:paraId="19B0F735" w14:textId="77777777" w:rsidR="006660B8" w:rsidRDefault="0066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139CA" w14:textId="77777777" w:rsidR="005C27DB" w:rsidRDefault="005C27DB" w:rsidP="005C27DB">
      <w:pPr>
        <w:spacing w:after="0" w:line="240" w:lineRule="auto"/>
      </w:pPr>
      <w:r>
        <w:separator/>
      </w:r>
    </w:p>
  </w:footnote>
  <w:footnote w:type="continuationSeparator" w:id="0">
    <w:p w14:paraId="204C17F0" w14:textId="77777777" w:rsidR="005C27DB" w:rsidRDefault="005C27DB" w:rsidP="005C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E576" w14:textId="70F8206C" w:rsidR="005C27DB" w:rsidRDefault="005C27DB" w:rsidP="005C27DB">
    <w:pPr>
      <w:pStyle w:val="Header"/>
      <w:jc w:val="right"/>
    </w:pPr>
    <w:r w:rsidRPr="00F6737A">
      <w:rPr>
        <w:noProof/>
        <w:lang w:eastAsia="en-GB"/>
      </w:rPr>
      <w:drawing>
        <wp:inline distT="0" distB="0" distL="0" distR="0" wp14:anchorId="5F53B512" wp14:editId="77B9A099">
          <wp:extent cx="1271384" cy="85874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74" cy="902030"/>
                  </a:xfrm>
                  <a:prstGeom prst="rect">
                    <a:avLst/>
                  </a:prstGeom>
                  <a:noFill/>
                  <a:ln>
                    <a:noFill/>
                  </a:ln>
                </pic:spPr>
              </pic:pic>
            </a:graphicData>
          </a:graphic>
        </wp:inline>
      </w:drawing>
    </w:r>
  </w:p>
  <w:p w14:paraId="28CAD6E6" w14:textId="77777777" w:rsidR="005C27DB" w:rsidRDefault="005C2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4245"/>
    <w:multiLevelType w:val="hybridMultilevel"/>
    <w:tmpl w:val="5DDC2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064D44"/>
    <w:multiLevelType w:val="hybridMultilevel"/>
    <w:tmpl w:val="BD0ABDC8"/>
    <w:lvl w:ilvl="0" w:tplc="C9961708">
      <w:numFmt w:val="bullet"/>
      <w:lvlText w:val="-"/>
      <w:lvlJc w:val="left"/>
      <w:pPr>
        <w:ind w:left="1080" w:hanging="360"/>
      </w:pPr>
      <w:rPr>
        <w:rFonts w:ascii="HelveticaNeue LT 45 Light" w:eastAsiaTheme="minorHAnsi" w:hAnsi="HelveticaNeue LT 45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8E90D48"/>
    <w:multiLevelType w:val="hybridMultilevel"/>
    <w:tmpl w:val="09E4E376"/>
    <w:lvl w:ilvl="0" w:tplc="C9961708">
      <w:numFmt w:val="bullet"/>
      <w:lvlText w:val="-"/>
      <w:lvlJc w:val="left"/>
      <w:pPr>
        <w:ind w:left="720" w:hanging="360"/>
      </w:pPr>
      <w:rPr>
        <w:rFonts w:ascii="HelveticaNeue LT 45 Light" w:eastAsiaTheme="minorHAnsi" w:hAnsi="HelveticaNeue LT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9D2A7D"/>
    <w:multiLevelType w:val="hybridMultilevel"/>
    <w:tmpl w:val="891A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7A"/>
    <w:rsid w:val="00006ECE"/>
    <w:rsid w:val="000074C8"/>
    <w:rsid w:val="00023290"/>
    <w:rsid w:val="00026E78"/>
    <w:rsid w:val="00034F01"/>
    <w:rsid w:val="0005173F"/>
    <w:rsid w:val="00066A50"/>
    <w:rsid w:val="00073E55"/>
    <w:rsid w:val="00075B02"/>
    <w:rsid w:val="00091D35"/>
    <w:rsid w:val="000A7269"/>
    <w:rsid w:val="000B1C00"/>
    <w:rsid w:val="000E00FB"/>
    <w:rsid w:val="000F4CA4"/>
    <w:rsid w:val="000F6B9E"/>
    <w:rsid w:val="00110E2C"/>
    <w:rsid w:val="00114781"/>
    <w:rsid w:val="0011518E"/>
    <w:rsid w:val="00116C6F"/>
    <w:rsid w:val="0014298D"/>
    <w:rsid w:val="0016487A"/>
    <w:rsid w:val="0019119D"/>
    <w:rsid w:val="001B7737"/>
    <w:rsid w:val="001D3F59"/>
    <w:rsid w:val="001D4E4E"/>
    <w:rsid w:val="001E7FB8"/>
    <w:rsid w:val="002060E7"/>
    <w:rsid w:val="00215A0C"/>
    <w:rsid w:val="002252DC"/>
    <w:rsid w:val="0024710D"/>
    <w:rsid w:val="0026256E"/>
    <w:rsid w:val="00283B31"/>
    <w:rsid w:val="002A6AE0"/>
    <w:rsid w:val="002A6B05"/>
    <w:rsid w:val="002B39E7"/>
    <w:rsid w:val="002D1042"/>
    <w:rsid w:val="002D41AD"/>
    <w:rsid w:val="002D4480"/>
    <w:rsid w:val="002E5037"/>
    <w:rsid w:val="002F71E4"/>
    <w:rsid w:val="0031203F"/>
    <w:rsid w:val="00324BDE"/>
    <w:rsid w:val="0034207F"/>
    <w:rsid w:val="003601FC"/>
    <w:rsid w:val="00362655"/>
    <w:rsid w:val="003767C6"/>
    <w:rsid w:val="00381E3E"/>
    <w:rsid w:val="0038787F"/>
    <w:rsid w:val="003B20C3"/>
    <w:rsid w:val="003B27D0"/>
    <w:rsid w:val="003B466D"/>
    <w:rsid w:val="003B4ABB"/>
    <w:rsid w:val="003D2197"/>
    <w:rsid w:val="003D2325"/>
    <w:rsid w:val="003D5B8F"/>
    <w:rsid w:val="00402DCF"/>
    <w:rsid w:val="004164CF"/>
    <w:rsid w:val="00446A35"/>
    <w:rsid w:val="00464E40"/>
    <w:rsid w:val="00466B3F"/>
    <w:rsid w:val="004965BF"/>
    <w:rsid w:val="004C4A19"/>
    <w:rsid w:val="004C76DF"/>
    <w:rsid w:val="004C7BCB"/>
    <w:rsid w:val="004D796E"/>
    <w:rsid w:val="004F23A4"/>
    <w:rsid w:val="005051CB"/>
    <w:rsid w:val="00526796"/>
    <w:rsid w:val="00534CF1"/>
    <w:rsid w:val="00547BD2"/>
    <w:rsid w:val="005611AC"/>
    <w:rsid w:val="0058653E"/>
    <w:rsid w:val="005A52FC"/>
    <w:rsid w:val="005B09EC"/>
    <w:rsid w:val="005B4568"/>
    <w:rsid w:val="005B74D5"/>
    <w:rsid w:val="005C0B74"/>
    <w:rsid w:val="005C27DB"/>
    <w:rsid w:val="005D0BE3"/>
    <w:rsid w:val="005D2D61"/>
    <w:rsid w:val="00603EDD"/>
    <w:rsid w:val="00604BAF"/>
    <w:rsid w:val="0061036A"/>
    <w:rsid w:val="00631A42"/>
    <w:rsid w:val="0063311D"/>
    <w:rsid w:val="006366C1"/>
    <w:rsid w:val="006400E5"/>
    <w:rsid w:val="006611D5"/>
    <w:rsid w:val="006660B8"/>
    <w:rsid w:val="00666970"/>
    <w:rsid w:val="00673B08"/>
    <w:rsid w:val="006913BE"/>
    <w:rsid w:val="00692349"/>
    <w:rsid w:val="006A2BD3"/>
    <w:rsid w:val="006A307A"/>
    <w:rsid w:val="006B3212"/>
    <w:rsid w:val="006B65F9"/>
    <w:rsid w:val="006C25BF"/>
    <w:rsid w:val="006C2FEC"/>
    <w:rsid w:val="006D3083"/>
    <w:rsid w:val="006E49CF"/>
    <w:rsid w:val="00700441"/>
    <w:rsid w:val="00712382"/>
    <w:rsid w:val="00735365"/>
    <w:rsid w:val="00737700"/>
    <w:rsid w:val="0074095E"/>
    <w:rsid w:val="00752F79"/>
    <w:rsid w:val="00757ECC"/>
    <w:rsid w:val="0076531E"/>
    <w:rsid w:val="00771DEA"/>
    <w:rsid w:val="00784260"/>
    <w:rsid w:val="0078774C"/>
    <w:rsid w:val="00796214"/>
    <w:rsid w:val="0079680D"/>
    <w:rsid w:val="007B0929"/>
    <w:rsid w:val="007C773F"/>
    <w:rsid w:val="007F1040"/>
    <w:rsid w:val="007F2C10"/>
    <w:rsid w:val="007F3FE3"/>
    <w:rsid w:val="00810837"/>
    <w:rsid w:val="00812BBB"/>
    <w:rsid w:val="00817350"/>
    <w:rsid w:val="00823BF1"/>
    <w:rsid w:val="00871F20"/>
    <w:rsid w:val="008770EB"/>
    <w:rsid w:val="008933C3"/>
    <w:rsid w:val="008B1D25"/>
    <w:rsid w:val="008C7C5D"/>
    <w:rsid w:val="008D4FDF"/>
    <w:rsid w:val="008E1C05"/>
    <w:rsid w:val="008F2C3B"/>
    <w:rsid w:val="00910938"/>
    <w:rsid w:val="0092480E"/>
    <w:rsid w:val="00940CC7"/>
    <w:rsid w:val="009433E6"/>
    <w:rsid w:val="009535A2"/>
    <w:rsid w:val="00960964"/>
    <w:rsid w:val="009D2AE9"/>
    <w:rsid w:val="009D49F2"/>
    <w:rsid w:val="009F010A"/>
    <w:rsid w:val="00A35DFD"/>
    <w:rsid w:val="00A37733"/>
    <w:rsid w:val="00A42482"/>
    <w:rsid w:val="00A430AF"/>
    <w:rsid w:val="00A4778E"/>
    <w:rsid w:val="00A54F0E"/>
    <w:rsid w:val="00A76539"/>
    <w:rsid w:val="00A83220"/>
    <w:rsid w:val="00A86D1F"/>
    <w:rsid w:val="00A96314"/>
    <w:rsid w:val="00AA06C4"/>
    <w:rsid w:val="00AB29B6"/>
    <w:rsid w:val="00AB3346"/>
    <w:rsid w:val="00AD0675"/>
    <w:rsid w:val="00AD55B5"/>
    <w:rsid w:val="00AE0704"/>
    <w:rsid w:val="00AE39BE"/>
    <w:rsid w:val="00B071FC"/>
    <w:rsid w:val="00B16436"/>
    <w:rsid w:val="00B22B60"/>
    <w:rsid w:val="00B717A3"/>
    <w:rsid w:val="00B91FA3"/>
    <w:rsid w:val="00B9798E"/>
    <w:rsid w:val="00BB2211"/>
    <w:rsid w:val="00BF44C6"/>
    <w:rsid w:val="00C05504"/>
    <w:rsid w:val="00C0586E"/>
    <w:rsid w:val="00C11C25"/>
    <w:rsid w:val="00C13507"/>
    <w:rsid w:val="00C14847"/>
    <w:rsid w:val="00C436A7"/>
    <w:rsid w:val="00C70CD8"/>
    <w:rsid w:val="00C82F40"/>
    <w:rsid w:val="00C96427"/>
    <w:rsid w:val="00CB1061"/>
    <w:rsid w:val="00CB1CB9"/>
    <w:rsid w:val="00CC1B9A"/>
    <w:rsid w:val="00CE4542"/>
    <w:rsid w:val="00CE6A5F"/>
    <w:rsid w:val="00CE75C9"/>
    <w:rsid w:val="00D00DF0"/>
    <w:rsid w:val="00D061DE"/>
    <w:rsid w:val="00D1231D"/>
    <w:rsid w:val="00D1446B"/>
    <w:rsid w:val="00D34848"/>
    <w:rsid w:val="00D355F2"/>
    <w:rsid w:val="00D636B5"/>
    <w:rsid w:val="00D778B6"/>
    <w:rsid w:val="00D85A11"/>
    <w:rsid w:val="00DB162C"/>
    <w:rsid w:val="00DB5649"/>
    <w:rsid w:val="00DC08CF"/>
    <w:rsid w:val="00DD23FF"/>
    <w:rsid w:val="00DE16DF"/>
    <w:rsid w:val="00DE5A17"/>
    <w:rsid w:val="00DF6CA3"/>
    <w:rsid w:val="00E23B9B"/>
    <w:rsid w:val="00E34DF3"/>
    <w:rsid w:val="00E463F9"/>
    <w:rsid w:val="00E50F8F"/>
    <w:rsid w:val="00E564C3"/>
    <w:rsid w:val="00E66EDC"/>
    <w:rsid w:val="00E84E46"/>
    <w:rsid w:val="00E9257C"/>
    <w:rsid w:val="00E92DB2"/>
    <w:rsid w:val="00EB5270"/>
    <w:rsid w:val="00EB61E4"/>
    <w:rsid w:val="00EB724B"/>
    <w:rsid w:val="00EC18BC"/>
    <w:rsid w:val="00EF3FA0"/>
    <w:rsid w:val="00EF65AF"/>
    <w:rsid w:val="00EF746C"/>
    <w:rsid w:val="00F15125"/>
    <w:rsid w:val="00F20A98"/>
    <w:rsid w:val="00F22E15"/>
    <w:rsid w:val="00F516A6"/>
    <w:rsid w:val="00F600AC"/>
    <w:rsid w:val="00F65738"/>
    <w:rsid w:val="00F6737A"/>
    <w:rsid w:val="00F777AB"/>
    <w:rsid w:val="00F86DBE"/>
    <w:rsid w:val="00F9304C"/>
    <w:rsid w:val="00FA7D9D"/>
    <w:rsid w:val="00FB7554"/>
    <w:rsid w:val="00FC2022"/>
    <w:rsid w:val="00FE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32F35C"/>
  <w15:chartTrackingRefBased/>
  <w15:docId w15:val="{4B39C8E0-F776-4677-B81C-294CC387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7DB"/>
  </w:style>
  <w:style w:type="paragraph" w:styleId="Footer">
    <w:name w:val="footer"/>
    <w:basedOn w:val="Normal"/>
    <w:link w:val="FooterChar"/>
    <w:uiPriority w:val="99"/>
    <w:unhideWhenUsed/>
    <w:rsid w:val="005C2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7DB"/>
  </w:style>
  <w:style w:type="character" w:styleId="CommentReference">
    <w:name w:val="annotation reference"/>
    <w:basedOn w:val="DefaultParagraphFont"/>
    <w:uiPriority w:val="99"/>
    <w:semiHidden/>
    <w:unhideWhenUsed/>
    <w:rsid w:val="005B09EC"/>
    <w:rPr>
      <w:sz w:val="16"/>
      <w:szCs w:val="16"/>
    </w:rPr>
  </w:style>
  <w:style w:type="paragraph" w:styleId="CommentText">
    <w:name w:val="annotation text"/>
    <w:basedOn w:val="Normal"/>
    <w:link w:val="CommentTextChar"/>
    <w:uiPriority w:val="99"/>
    <w:semiHidden/>
    <w:unhideWhenUsed/>
    <w:rsid w:val="005B09EC"/>
    <w:pPr>
      <w:spacing w:line="240" w:lineRule="auto"/>
    </w:pPr>
    <w:rPr>
      <w:sz w:val="20"/>
      <w:szCs w:val="20"/>
    </w:rPr>
  </w:style>
  <w:style w:type="character" w:customStyle="1" w:styleId="CommentTextChar">
    <w:name w:val="Comment Text Char"/>
    <w:basedOn w:val="DefaultParagraphFont"/>
    <w:link w:val="CommentText"/>
    <w:uiPriority w:val="99"/>
    <w:semiHidden/>
    <w:rsid w:val="005B09EC"/>
    <w:rPr>
      <w:sz w:val="20"/>
      <w:szCs w:val="20"/>
    </w:rPr>
  </w:style>
  <w:style w:type="paragraph" w:styleId="CommentSubject">
    <w:name w:val="annotation subject"/>
    <w:basedOn w:val="CommentText"/>
    <w:next w:val="CommentText"/>
    <w:link w:val="CommentSubjectChar"/>
    <w:uiPriority w:val="99"/>
    <w:semiHidden/>
    <w:unhideWhenUsed/>
    <w:rsid w:val="005B09EC"/>
    <w:rPr>
      <w:b/>
      <w:bCs/>
    </w:rPr>
  </w:style>
  <w:style w:type="character" w:customStyle="1" w:styleId="CommentSubjectChar">
    <w:name w:val="Comment Subject Char"/>
    <w:basedOn w:val="CommentTextChar"/>
    <w:link w:val="CommentSubject"/>
    <w:uiPriority w:val="99"/>
    <w:semiHidden/>
    <w:rsid w:val="005B09EC"/>
    <w:rPr>
      <w:b/>
      <w:bCs/>
      <w:sz w:val="20"/>
      <w:szCs w:val="20"/>
    </w:rPr>
  </w:style>
  <w:style w:type="paragraph" w:styleId="BalloonText">
    <w:name w:val="Balloon Text"/>
    <w:basedOn w:val="Normal"/>
    <w:link w:val="BalloonTextChar"/>
    <w:uiPriority w:val="99"/>
    <w:semiHidden/>
    <w:unhideWhenUsed/>
    <w:rsid w:val="005B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EC"/>
    <w:rPr>
      <w:rFonts w:ascii="Segoe UI" w:hAnsi="Segoe UI" w:cs="Segoe UI"/>
      <w:sz w:val="18"/>
      <w:szCs w:val="18"/>
    </w:rPr>
  </w:style>
  <w:style w:type="paragraph" w:styleId="ListParagraph">
    <w:name w:val="List Paragraph"/>
    <w:basedOn w:val="Normal"/>
    <w:uiPriority w:val="34"/>
    <w:qFormat/>
    <w:rsid w:val="00666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8A56AD0DB0F479ACA0D6A5FDECD03" ma:contentTypeVersion="2" ma:contentTypeDescription="Create a new document." ma:contentTypeScope="" ma:versionID="d59242c6adf50e80887fcb596064b385">
  <xsd:schema xmlns:xsd="http://www.w3.org/2001/XMLSchema" xmlns:xs="http://www.w3.org/2001/XMLSchema" xmlns:p="http://schemas.microsoft.com/office/2006/metadata/properties" xmlns:ns2="e348cdd4-6640-45d8-a894-805dfecf38d6" xmlns:ns3="http://schemas.microsoft.com/sharepoint/v4" targetNamespace="http://schemas.microsoft.com/office/2006/metadata/properties" ma:root="true" ma:fieldsID="ca4e332f57fa106f5627ad0f5e4625ec" ns2:_="" ns3:_="">
    <xsd:import namespace="e348cdd4-6640-45d8-a894-805dfecf38d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8cdd4-6640-45d8-a894-805dfecf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348cdd4-6640-45d8-a894-805dfecf38d6">5RSNDU26R42A-3-45306</_dlc_DocId>
    <_dlc_DocIdUrl xmlns="e348cdd4-6640-45d8-a894-805dfecf38d6">
      <Url>http://cloud/sites/insight/_layouts/DocIdRedir.aspx?ID=5RSNDU26R42A-3-45306</Url>
      <Description>5RSNDU26R42A-3-45306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4DF3-5DA4-4CCE-B544-FA2A3CCF4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8cdd4-6640-45d8-a894-805dfecf38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A8C37-6358-425C-86A1-42F5019EC7C4}">
  <ds:schemaRefs>
    <ds:schemaRef ds:uri="http://schemas.microsoft.com/sharepoint/v3/contenttype/forms"/>
  </ds:schemaRefs>
</ds:datastoreItem>
</file>

<file path=customXml/itemProps3.xml><?xml version="1.0" encoding="utf-8"?>
<ds:datastoreItem xmlns:ds="http://schemas.openxmlformats.org/officeDocument/2006/customXml" ds:itemID="{3F32EF65-35F7-49F2-9F51-C1654EBE773A}">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sharepoint/v4"/>
    <ds:schemaRef ds:uri="e348cdd4-6640-45d8-a894-805dfecf38d6"/>
  </ds:schemaRefs>
</ds:datastoreItem>
</file>

<file path=customXml/itemProps4.xml><?xml version="1.0" encoding="utf-8"?>
<ds:datastoreItem xmlns:ds="http://schemas.openxmlformats.org/officeDocument/2006/customXml" ds:itemID="{85D39011-8B7E-4FB9-894A-79A8828FD5FF}">
  <ds:schemaRefs>
    <ds:schemaRef ds:uri="http://schemas.microsoft.com/sharepoint/events"/>
  </ds:schemaRefs>
</ds:datastoreItem>
</file>

<file path=customXml/itemProps5.xml><?xml version="1.0" encoding="utf-8"?>
<ds:datastoreItem xmlns:ds="http://schemas.openxmlformats.org/officeDocument/2006/customXml" ds:itemID="{4B89D872-FFA7-4FDB-9152-2A0E8E33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5016</Words>
  <Characters>27539</Characters>
  <Application>Microsoft Office Word</Application>
  <DocSecurity>4</DocSecurity>
  <Lines>724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Tomaszczyk</dc:creator>
  <cp:keywords/>
  <dc:description/>
  <cp:lastModifiedBy>Cassell Bailey</cp:lastModifiedBy>
  <cp:revision>2</cp:revision>
  <dcterms:created xsi:type="dcterms:W3CDTF">2015-11-09T15:36:00Z</dcterms:created>
  <dcterms:modified xsi:type="dcterms:W3CDTF">2015-11-09T15:36:00Z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ee908d6a-25d4-4e4e-84e4-809abd00bbe8</vt:lpwstr>
  </property>
  <property fmtid="{D5CDD505-2E9C-101B-9397-08002B2CF9AE}" pid="3" name="ContentTypeId">
    <vt:lpwstr>0x0101002478A56AD0DB0F479ACA0D6A5FDECD03</vt:lpwstr>
  </property>
</Properties>
</file>